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6A6" w:rsidRDefault="00B576A6" w:rsidP="00B576A6">
      <w:pPr>
        <w:ind w:firstLine="360"/>
        <w:jc w:val="center"/>
        <w:rPr>
          <w:rFonts w:ascii="Arial" w:eastAsia="SimSun" w:hAnsi="Arial" w:cs="Arial"/>
          <w:bCs/>
          <w:sz w:val="22"/>
        </w:rPr>
      </w:pPr>
    </w:p>
    <w:p w:rsidR="00B576A6" w:rsidRPr="002457A3" w:rsidRDefault="00B576A6" w:rsidP="00B576A6">
      <w:pPr>
        <w:ind w:firstLine="360"/>
        <w:jc w:val="center"/>
        <w:rPr>
          <w:rFonts w:ascii="Arial" w:eastAsia="SimSun" w:hAnsi="Arial" w:cs="Arial"/>
          <w:bCs/>
          <w:sz w:val="22"/>
        </w:rPr>
      </w:pPr>
      <w:r w:rsidRPr="002457A3">
        <w:rPr>
          <w:rFonts w:ascii="Arial" w:eastAsia="SimSun" w:hAnsi="Arial" w:cs="Arial"/>
          <w:bCs/>
          <w:sz w:val="22"/>
        </w:rPr>
        <w:t xml:space="preserve">Uchwała Nr </w:t>
      </w:r>
      <w:r>
        <w:rPr>
          <w:rFonts w:ascii="Arial" w:eastAsia="SimSun" w:hAnsi="Arial" w:cs="Arial"/>
          <w:bCs/>
          <w:sz w:val="22"/>
        </w:rPr>
        <w:t>XXXVII</w:t>
      </w:r>
      <w:r w:rsidRPr="002457A3">
        <w:rPr>
          <w:rFonts w:ascii="Arial" w:eastAsia="SimSun" w:hAnsi="Arial" w:cs="Arial"/>
          <w:bCs/>
          <w:sz w:val="22"/>
        </w:rPr>
        <w:t>/</w:t>
      </w:r>
      <w:r>
        <w:rPr>
          <w:rFonts w:ascii="Arial" w:eastAsia="SimSun" w:hAnsi="Arial" w:cs="Arial"/>
          <w:bCs/>
          <w:sz w:val="22"/>
        </w:rPr>
        <w:t>231/20</w:t>
      </w:r>
      <w:r w:rsidRPr="002457A3">
        <w:rPr>
          <w:rFonts w:ascii="Arial" w:eastAsia="SimSun" w:hAnsi="Arial" w:cs="Arial"/>
          <w:bCs/>
          <w:sz w:val="22"/>
        </w:rPr>
        <w:t>14</w:t>
      </w:r>
    </w:p>
    <w:p w:rsidR="00B576A6" w:rsidRPr="002457A3" w:rsidRDefault="00B576A6" w:rsidP="00B576A6">
      <w:pPr>
        <w:keepNext/>
        <w:jc w:val="center"/>
        <w:outlineLvl w:val="8"/>
        <w:rPr>
          <w:rFonts w:ascii="Arial" w:eastAsia="SimSun" w:hAnsi="Arial" w:cs="Arial"/>
          <w:sz w:val="22"/>
        </w:rPr>
      </w:pPr>
      <w:r w:rsidRPr="002457A3">
        <w:rPr>
          <w:rFonts w:ascii="Arial" w:eastAsia="SimSun" w:hAnsi="Arial" w:cs="Arial"/>
          <w:sz w:val="22"/>
        </w:rPr>
        <w:t xml:space="preserve">Rady Gminy Grzmiąca </w:t>
      </w:r>
    </w:p>
    <w:p w:rsidR="00B576A6" w:rsidRPr="002457A3" w:rsidRDefault="00B576A6" w:rsidP="00B576A6">
      <w:pPr>
        <w:keepNext/>
        <w:jc w:val="center"/>
        <w:outlineLvl w:val="8"/>
        <w:rPr>
          <w:rFonts w:ascii="Arial" w:eastAsia="SimSun" w:hAnsi="Arial" w:cs="Arial"/>
          <w:sz w:val="22"/>
        </w:rPr>
      </w:pPr>
      <w:r>
        <w:rPr>
          <w:rFonts w:ascii="Arial" w:eastAsia="SimSun" w:hAnsi="Arial" w:cs="Arial"/>
          <w:sz w:val="22"/>
        </w:rPr>
        <w:t>z dnia 17 kwietnia 2014 roku</w:t>
      </w:r>
    </w:p>
    <w:p w:rsidR="00B576A6" w:rsidRPr="002457A3" w:rsidRDefault="00B576A6" w:rsidP="00B576A6">
      <w:pPr>
        <w:jc w:val="center"/>
        <w:rPr>
          <w:rFonts w:ascii="Arial" w:eastAsia="SimSun" w:hAnsi="Arial" w:cs="Arial"/>
          <w:bCs/>
          <w:sz w:val="22"/>
        </w:rPr>
      </w:pPr>
      <w:r w:rsidRPr="002457A3">
        <w:rPr>
          <w:rFonts w:ascii="Arial" w:eastAsia="SimSun" w:hAnsi="Arial" w:cs="Arial"/>
          <w:bCs/>
          <w:sz w:val="22"/>
        </w:rPr>
        <w:t>w sprawie  zmiany  studium uwarunkowań i kierunków zagospodarowania przestrzennego gminy  Grzmiąca</w:t>
      </w:r>
    </w:p>
    <w:p w:rsidR="00B576A6" w:rsidRPr="002457A3" w:rsidRDefault="00B576A6" w:rsidP="00B576A6">
      <w:pPr>
        <w:jc w:val="both"/>
        <w:rPr>
          <w:rFonts w:ascii="Arial" w:eastAsia="SimSun" w:hAnsi="Arial" w:cs="Arial"/>
          <w:sz w:val="22"/>
        </w:rPr>
      </w:pPr>
    </w:p>
    <w:p w:rsidR="00B576A6" w:rsidRPr="002457A3" w:rsidRDefault="00B576A6" w:rsidP="00B576A6">
      <w:pPr>
        <w:jc w:val="both"/>
        <w:rPr>
          <w:rFonts w:ascii="Arial" w:eastAsia="SimSun" w:hAnsi="Arial" w:cs="Arial"/>
          <w:sz w:val="22"/>
        </w:rPr>
      </w:pPr>
      <w:r w:rsidRPr="002457A3">
        <w:rPr>
          <w:rFonts w:ascii="Arial" w:eastAsia="SimSun" w:hAnsi="Arial" w:cs="Arial"/>
          <w:sz w:val="22"/>
        </w:rPr>
        <w:t xml:space="preserve">Na podstawie art.18 ust.2 </w:t>
      </w:r>
      <w:proofErr w:type="spellStart"/>
      <w:r w:rsidRPr="002457A3">
        <w:rPr>
          <w:rFonts w:ascii="Arial" w:eastAsia="SimSun" w:hAnsi="Arial" w:cs="Arial"/>
          <w:sz w:val="22"/>
        </w:rPr>
        <w:t>pkt</w:t>
      </w:r>
      <w:proofErr w:type="spellEnd"/>
      <w:r w:rsidRPr="002457A3">
        <w:rPr>
          <w:rFonts w:ascii="Arial" w:eastAsia="SimSun" w:hAnsi="Arial" w:cs="Arial"/>
          <w:sz w:val="22"/>
        </w:rPr>
        <w:t xml:space="preserve"> 5 ustawy z dnia 8 marca 1990 r. o samorządzie gminnym </w:t>
      </w:r>
      <w:r w:rsidRPr="002457A3">
        <w:rPr>
          <w:rFonts w:ascii="Arial" w:eastAsia="SimSun" w:hAnsi="Arial" w:cs="Arial"/>
          <w:sz w:val="22"/>
        </w:rPr>
        <w:br/>
      </w:r>
      <w:r>
        <w:rPr>
          <w:rFonts w:ascii="Arial" w:eastAsia="SimSun" w:hAnsi="Arial" w:cs="Arial"/>
          <w:sz w:val="22"/>
        </w:rPr>
        <w:t>(</w:t>
      </w:r>
      <w:r w:rsidRPr="002457A3">
        <w:rPr>
          <w:rFonts w:ascii="Arial" w:eastAsia="SimSun" w:hAnsi="Arial" w:cs="Arial"/>
          <w:sz w:val="22"/>
        </w:rPr>
        <w:t>tj. Dz. U. z 2013r. poz. 594,</w:t>
      </w:r>
      <w:r>
        <w:rPr>
          <w:rFonts w:ascii="Arial" w:eastAsia="SimSun" w:hAnsi="Arial" w:cs="Arial"/>
          <w:sz w:val="22"/>
        </w:rPr>
        <w:t xml:space="preserve"> 645,</w:t>
      </w:r>
      <w:r w:rsidRPr="002457A3">
        <w:rPr>
          <w:rFonts w:ascii="Arial" w:eastAsia="SimSun" w:hAnsi="Arial" w:cs="Arial"/>
          <w:sz w:val="22"/>
        </w:rPr>
        <w:t xml:space="preserve"> 1318</w:t>
      </w:r>
      <w:r>
        <w:rPr>
          <w:rFonts w:ascii="Arial" w:eastAsia="SimSun" w:hAnsi="Arial" w:cs="Arial"/>
          <w:sz w:val="22"/>
        </w:rPr>
        <w:t xml:space="preserve">, Dz. U. z 2014 r. poz. 379), art.12 ust.1 i art. 27 </w:t>
      </w:r>
      <w:r w:rsidRPr="002457A3">
        <w:rPr>
          <w:rFonts w:ascii="Arial" w:eastAsia="SimSun" w:hAnsi="Arial" w:cs="Arial"/>
          <w:sz w:val="22"/>
        </w:rPr>
        <w:t>ustawy z</w:t>
      </w:r>
      <w:r>
        <w:rPr>
          <w:rFonts w:ascii="Arial" w:eastAsia="SimSun" w:hAnsi="Arial" w:cs="Arial"/>
          <w:sz w:val="22"/>
        </w:rPr>
        <w:t xml:space="preserve"> dnia </w:t>
      </w:r>
      <w:r w:rsidRPr="002457A3">
        <w:rPr>
          <w:rFonts w:ascii="Arial" w:eastAsia="SimSun" w:hAnsi="Arial" w:cs="Arial"/>
          <w:sz w:val="22"/>
        </w:rPr>
        <w:t xml:space="preserve">27 marca 2003r. o planowaniu i zagospodarowaniu przestrzennym  ( </w:t>
      </w:r>
      <w:r w:rsidRPr="002457A3">
        <w:rPr>
          <w:rFonts w:ascii="Arial" w:eastAsia="SimSun" w:hAnsi="Arial" w:cs="Arial"/>
          <w:sz w:val="22"/>
          <w:lang w:eastAsia="zh-CN"/>
        </w:rPr>
        <w:t>tj. Dz. U</w:t>
      </w:r>
      <w:r>
        <w:rPr>
          <w:rFonts w:ascii="Arial" w:eastAsia="SimSun" w:hAnsi="Arial" w:cs="Arial"/>
          <w:sz w:val="22"/>
          <w:lang w:eastAsia="zh-CN"/>
        </w:rPr>
        <w:t xml:space="preserve">. </w:t>
      </w:r>
      <w:r>
        <w:rPr>
          <w:rFonts w:ascii="Arial" w:eastAsia="SimSun" w:hAnsi="Arial" w:cs="Arial"/>
          <w:sz w:val="22"/>
          <w:lang w:eastAsia="zh-CN"/>
        </w:rPr>
        <w:br/>
        <w:t>z 2012 r. poz.647, 951, 1445,</w:t>
      </w:r>
      <w:r w:rsidRPr="002457A3">
        <w:rPr>
          <w:rFonts w:ascii="Arial" w:eastAsia="SimSun" w:hAnsi="Arial" w:cs="Arial"/>
          <w:sz w:val="22"/>
          <w:lang w:eastAsia="zh-CN"/>
        </w:rPr>
        <w:t xml:space="preserve"> z 2013 r. poz. 21, 405</w:t>
      </w:r>
      <w:r>
        <w:rPr>
          <w:rFonts w:ascii="Arial" w:eastAsia="SimSun" w:hAnsi="Arial" w:cs="Arial"/>
          <w:sz w:val="22"/>
          <w:lang w:eastAsia="zh-CN"/>
        </w:rPr>
        <w:t>, 1238,</w:t>
      </w:r>
      <w:r w:rsidRPr="002457A3">
        <w:rPr>
          <w:rFonts w:ascii="Arial" w:eastAsia="SimSun" w:hAnsi="Arial" w:cs="Arial"/>
          <w:sz w:val="22"/>
          <w:lang w:eastAsia="zh-CN"/>
        </w:rPr>
        <w:t xml:space="preserve"> </w:t>
      </w:r>
      <w:r>
        <w:rPr>
          <w:rFonts w:ascii="Arial" w:eastAsia="SimSun" w:hAnsi="Arial" w:cs="Arial"/>
          <w:sz w:val="22"/>
        </w:rPr>
        <w:t>Dz. U. z 2014 r. poz. 379</w:t>
      </w:r>
      <w:r w:rsidRPr="002457A3">
        <w:rPr>
          <w:rFonts w:ascii="Arial" w:eastAsia="SimSun" w:hAnsi="Arial" w:cs="Arial"/>
          <w:sz w:val="22"/>
          <w:lang w:eastAsia="zh-CN"/>
        </w:rPr>
        <w:t>) o</w:t>
      </w:r>
      <w:r>
        <w:rPr>
          <w:rFonts w:ascii="Arial" w:eastAsia="SimSun" w:hAnsi="Arial" w:cs="Arial"/>
          <w:sz w:val="22"/>
        </w:rPr>
        <w:t xml:space="preserve">raz zgodnie z uchwałą </w:t>
      </w:r>
      <w:r w:rsidRPr="002457A3">
        <w:rPr>
          <w:rFonts w:ascii="Arial" w:eastAsia="SimSun" w:hAnsi="Arial" w:cs="Arial"/>
          <w:sz w:val="22"/>
        </w:rPr>
        <w:t xml:space="preserve">Nr XIX/97/2012 Rady Gminy Grzmiąca z dnia 25 kwietnia 2012 roku </w:t>
      </w:r>
      <w:r>
        <w:rPr>
          <w:rFonts w:ascii="Arial" w:eastAsia="SimSun" w:hAnsi="Arial" w:cs="Arial"/>
          <w:sz w:val="22"/>
        </w:rPr>
        <w:t xml:space="preserve">               </w:t>
      </w:r>
      <w:r w:rsidRPr="002457A3">
        <w:rPr>
          <w:rFonts w:ascii="Arial" w:eastAsia="SimSun" w:hAnsi="Arial" w:cs="Arial"/>
          <w:sz w:val="22"/>
        </w:rPr>
        <w:t>w sprawie przystąpienia do sporządzenia zmiany studium uwarunkowań i kierunków zagospodarowania przestrzennego gminy Grzmiąca Rada Gminy Grzmiąca uchwala  co następuje:</w:t>
      </w:r>
    </w:p>
    <w:p w:rsidR="00B576A6" w:rsidRPr="002457A3" w:rsidRDefault="00B576A6" w:rsidP="00B576A6">
      <w:pPr>
        <w:autoSpaceDE w:val="0"/>
        <w:autoSpaceDN w:val="0"/>
        <w:adjustRightInd w:val="0"/>
        <w:rPr>
          <w:rFonts w:ascii="TimesNewRomanPS-BoldMT" w:eastAsia="SimSun" w:hAnsi="TimesNewRomanPS-BoldMT" w:cs="TimesNewRomanPS-BoldMT"/>
          <w:b/>
          <w:bCs/>
          <w:sz w:val="20"/>
          <w:szCs w:val="20"/>
          <w:lang w:eastAsia="zh-CN"/>
        </w:rPr>
      </w:pPr>
    </w:p>
    <w:p w:rsidR="00B576A6" w:rsidRPr="002457A3" w:rsidRDefault="00B576A6" w:rsidP="00B576A6">
      <w:pPr>
        <w:ind w:left="3540" w:firstLine="708"/>
        <w:jc w:val="both"/>
        <w:rPr>
          <w:rFonts w:ascii="Arial" w:eastAsia="SimSun" w:hAnsi="Arial" w:cs="Arial"/>
          <w:sz w:val="22"/>
        </w:rPr>
      </w:pPr>
      <w:r w:rsidRPr="002457A3">
        <w:rPr>
          <w:rFonts w:ascii="Arial" w:eastAsia="SimSun" w:hAnsi="Arial" w:cs="Arial"/>
          <w:sz w:val="22"/>
        </w:rPr>
        <w:t>§1</w:t>
      </w:r>
    </w:p>
    <w:p w:rsidR="00B576A6" w:rsidRPr="00366E91" w:rsidRDefault="00B576A6" w:rsidP="00B576A6">
      <w:pPr>
        <w:jc w:val="both"/>
        <w:rPr>
          <w:rFonts w:ascii="Arial" w:eastAsia="SimSun" w:hAnsi="Arial" w:cs="Arial"/>
          <w:bCs/>
          <w:sz w:val="22"/>
        </w:rPr>
      </w:pPr>
      <w:r>
        <w:rPr>
          <w:rFonts w:ascii="Arial" w:eastAsia="SimSun" w:hAnsi="Arial" w:cs="Arial"/>
          <w:sz w:val="22"/>
        </w:rPr>
        <w:t>U</w:t>
      </w:r>
      <w:r w:rsidRPr="002457A3">
        <w:rPr>
          <w:rFonts w:ascii="Arial" w:eastAsia="SimSun" w:hAnsi="Arial" w:cs="Arial"/>
          <w:sz w:val="22"/>
        </w:rPr>
        <w:t>chwala się zmianę studium uwarunkowań i kierunków zagospodarowania przestrzennego gminy  Grzmiąca</w:t>
      </w:r>
      <w:r>
        <w:rPr>
          <w:rFonts w:ascii="Arial" w:eastAsia="SimSun" w:hAnsi="Arial" w:cs="Arial"/>
          <w:sz w:val="22"/>
        </w:rPr>
        <w:t xml:space="preserve"> </w:t>
      </w:r>
      <w:r w:rsidRPr="00366E91">
        <w:rPr>
          <w:rFonts w:ascii="Arial" w:eastAsia="SimSun" w:hAnsi="Arial" w:cs="Arial"/>
          <w:sz w:val="22"/>
        </w:rPr>
        <w:t>zwanego dalej studium</w:t>
      </w:r>
      <w:r w:rsidRPr="00366E91">
        <w:rPr>
          <w:rFonts w:ascii="Arial" w:eastAsia="SimSun" w:hAnsi="Arial" w:cs="Arial"/>
          <w:bCs/>
          <w:sz w:val="22"/>
        </w:rPr>
        <w:t>.</w:t>
      </w:r>
    </w:p>
    <w:p w:rsidR="00B576A6" w:rsidRDefault="00B576A6" w:rsidP="00B576A6">
      <w:pPr>
        <w:jc w:val="both"/>
        <w:rPr>
          <w:rFonts w:ascii="Arial" w:eastAsia="SimSun" w:hAnsi="Arial" w:cs="Arial"/>
          <w:bCs/>
          <w:color w:val="FF0000"/>
          <w:sz w:val="22"/>
        </w:rPr>
      </w:pPr>
    </w:p>
    <w:p w:rsidR="00B576A6" w:rsidRDefault="00B576A6" w:rsidP="00B576A6">
      <w:pPr>
        <w:ind w:left="3540" w:firstLine="708"/>
        <w:jc w:val="both"/>
        <w:rPr>
          <w:rFonts w:ascii="Arial" w:eastAsia="SimSun" w:hAnsi="Arial" w:cs="Arial"/>
          <w:sz w:val="22"/>
        </w:rPr>
      </w:pPr>
      <w:r>
        <w:rPr>
          <w:rFonts w:ascii="Arial" w:eastAsia="SimSun" w:hAnsi="Arial" w:cs="Arial"/>
          <w:sz w:val="22"/>
        </w:rPr>
        <w:t>§2</w:t>
      </w:r>
    </w:p>
    <w:p w:rsidR="00B576A6" w:rsidRDefault="00B576A6" w:rsidP="00B576A6">
      <w:pPr>
        <w:jc w:val="both"/>
        <w:rPr>
          <w:rFonts w:ascii="Arial" w:eastAsia="SimSun" w:hAnsi="Arial" w:cs="Arial"/>
          <w:sz w:val="22"/>
        </w:rPr>
      </w:pPr>
      <w:r>
        <w:rPr>
          <w:rFonts w:ascii="Arial" w:eastAsia="SimSun" w:hAnsi="Arial" w:cs="Arial"/>
          <w:sz w:val="22"/>
        </w:rPr>
        <w:t>Studium składa się z:</w:t>
      </w:r>
    </w:p>
    <w:p w:rsidR="00B576A6" w:rsidRPr="002457A3" w:rsidRDefault="00B576A6" w:rsidP="00B576A6">
      <w:pPr>
        <w:jc w:val="both"/>
        <w:rPr>
          <w:rFonts w:ascii="Arial" w:eastAsia="SimSun" w:hAnsi="Arial" w:cs="Arial"/>
          <w:sz w:val="22"/>
        </w:rPr>
      </w:pPr>
      <w:r>
        <w:rPr>
          <w:rFonts w:ascii="Arial" w:eastAsia="SimSun" w:hAnsi="Arial" w:cs="Arial"/>
          <w:sz w:val="22"/>
        </w:rPr>
        <w:t xml:space="preserve">1. </w:t>
      </w:r>
      <w:r w:rsidRPr="002457A3">
        <w:rPr>
          <w:rFonts w:ascii="Arial" w:eastAsia="SimSun" w:hAnsi="Arial" w:cs="Arial"/>
          <w:sz w:val="22"/>
        </w:rPr>
        <w:t>tekst</w:t>
      </w:r>
      <w:r>
        <w:rPr>
          <w:rFonts w:ascii="Arial" w:eastAsia="SimSun" w:hAnsi="Arial" w:cs="Arial"/>
          <w:sz w:val="22"/>
        </w:rPr>
        <w:t>u</w:t>
      </w:r>
      <w:r w:rsidRPr="002457A3">
        <w:rPr>
          <w:rFonts w:ascii="Arial" w:eastAsia="SimSun" w:hAnsi="Arial" w:cs="Arial"/>
          <w:sz w:val="22"/>
        </w:rPr>
        <w:t xml:space="preserve"> </w:t>
      </w:r>
      <w:r>
        <w:rPr>
          <w:rFonts w:ascii="Arial" w:eastAsia="SimSun" w:hAnsi="Arial" w:cs="Arial"/>
          <w:sz w:val="22"/>
        </w:rPr>
        <w:t xml:space="preserve">jednolitego </w:t>
      </w:r>
      <w:r w:rsidRPr="002457A3">
        <w:rPr>
          <w:rFonts w:ascii="Arial" w:eastAsia="SimSun" w:hAnsi="Arial" w:cs="Arial"/>
          <w:sz w:val="22"/>
        </w:rPr>
        <w:t>zmiany studium</w:t>
      </w:r>
      <w:r w:rsidRPr="005309F5">
        <w:rPr>
          <w:rFonts w:ascii="Arial" w:eastAsia="SimSun" w:hAnsi="Arial" w:cs="Arial"/>
          <w:sz w:val="22"/>
        </w:rPr>
        <w:t xml:space="preserve"> </w:t>
      </w:r>
      <w:r>
        <w:rPr>
          <w:rFonts w:ascii="Arial" w:eastAsia="SimSun" w:hAnsi="Arial" w:cs="Arial"/>
          <w:sz w:val="22"/>
        </w:rPr>
        <w:t xml:space="preserve">stanowiącego załącznik </w:t>
      </w:r>
      <w:r w:rsidRPr="002457A3">
        <w:rPr>
          <w:rFonts w:ascii="Arial" w:eastAsia="SimSun" w:hAnsi="Arial" w:cs="Arial"/>
          <w:sz w:val="22"/>
        </w:rPr>
        <w:t>Nr 1 do uchwały,</w:t>
      </w:r>
    </w:p>
    <w:p w:rsidR="00B576A6" w:rsidRDefault="00B576A6" w:rsidP="00B576A6">
      <w:pPr>
        <w:jc w:val="both"/>
        <w:rPr>
          <w:rFonts w:ascii="Arial" w:eastAsia="SimSun" w:hAnsi="Arial" w:cs="Arial"/>
          <w:sz w:val="22"/>
        </w:rPr>
      </w:pPr>
      <w:r>
        <w:rPr>
          <w:rFonts w:ascii="Arial" w:eastAsia="SimSun" w:hAnsi="Arial" w:cs="Arial"/>
          <w:sz w:val="22"/>
        </w:rPr>
        <w:t xml:space="preserve">2. </w:t>
      </w:r>
      <w:r w:rsidRPr="002457A3">
        <w:rPr>
          <w:rFonts w:ascii="Arial" w:eastAsia="SimSun" w:hAnsi="Arial" w:cs="Arial"/>
          <w:sz w:val="22"/>
        </w:rPr>
        <w:t>rysun</w:t>
      </w:r>
      <w:r>
        <w:rPr>
          <w:rFonts w:ascii="Arial" w:eastAsia="SimSun" w:hAnsi="Arial" w:cs="Arial"/>
          <w:sz w:val="22"/>
        </w:rPr>
        <w:t xml:space="preserve">ku </w:t>
      </w:r>
      <w:r w:rsidRPr="002457A3">
        <w:rPr>
          <w:rFonts w:ascii="Arial" w:eastAsia="SimSun" w:hAnsi="Arial" w:cs="Arial"/>
          <w:sz w:val="22"/>
        </w:rPr>
        <w:t xml:space="preserve">studium </w:t>
      </w:r>
      <w:r>
        <w:rPr>
          <w:rFonts w:ascii="Arial" w:eastAsia="SimSun" w:hAnsi="Arial" w:cs="Arial"/>
          <w:sz w:val="22"/>
        </w:rPr>
        <w:t xml:space="preserve">stanowiącego </w:t>
      </w:r>
      <w:r w:rsidRPr="002457A3">
        <w:rPr>
          <w:rFonts w:ascii="Arial" w:eastAsia="SimSun" w:hAnsi="Arial" w:cs="Arial"/>
          <w:sz w:val="22"/>
        </w:rPr>
        <w:t>załącznik Nr 2 do uchwały,</w:t>
      </w:r>
    </w:p>
    <w:p w:rsidR="00B576A6" w:rsidRDefault="00B576A6" w:rsidP="00B576A6">
      <w:pPr>
        <w:ind w:left="284" w:hanging="284"/>
        <w:jc w:val="both"/>
        <w:rPr>
          <w:rFonts w:ascii="Arial" w:eastAsia="SimSun" w:hAnsi="Arial" w:cs="Arial"/>
          <w:sz w:val="22"/>
        </w:rPr>
      </w:pPr>
      <w:r>
        <w:rPr>
          <w:rFonts w:ascii="Arial" w:eastAsia="SimSun" w:hAnsi="Arial" w:cs="Arial"/>
          <w:sz w:val="22"/>
        </w:rPr>
        <w:t>3. „Rozstrzygnięcia</w:t>
      </w:r>
      <w:r w:rsidRPr="002457A3">
        <w:rPr>
          <w:rFonts w:ascii="Arial" w:eastAsia="SimSun" w:hAnsi="Arial" w:cs="Arial"/>
          <w:sz w:val="22"/>
        </w:rPr>
        <w:t xml:space="preserve"> Rady Gminy Grzmiąca</w:t>
      </w:r>
      <w:r>
        <w:rPr>
          <w:rFonts w:ascii="Arial" w:eastAsia="SimSun" w:hAnsi="Arial" w:cs="Arial"/>
          <w:sz w:val="22"/>
        </w:rPr>
        <w:t xml:space="preserve"> </w:t>
      </w:r>
      <w:r w:rsidRPr="002457A3">
        <w:rPr>
          <w:rFonts w:ascii="Arial" w:eastAsia="SimSun" w:hAnsi="Arial" w:cs="Arial"/>
          <w:sz w:val="22"/>
        </w:rPr>
        <w:t xml:space="preserve">o sposobie rozpatrzenia uwag wniesionych </w:t>
      </w:r>
      <w:r>
        <w:rPr>
          <w:rFonts w:ascii="Arial" w:eastAsia="SimSun" w:hAnsi="Arial" w:cs="Arial"/>
          <w:sz w:val="22"/>
        </w:rPr>
        <w:br/>
      </w:r>
      <w:r w:rsidRPr="002457A3">
        <w:rPr>
          <w:rFonts w:ascii="Arial" w:eastAsia="SimSun" w:hAnsi="Arial" w:cs="Arial"/>
          <w:sz w:val="22"/>
        </w:rPr>
        <w:t>do projektu zmiany studium uwarunkowań</w:t>
      </w:r>
      <w:r>
        <w:rPr>
          <w:rFonts w:ascii="Arial" w:eastAsia="SimSun" w:hAnsi="Arial" w:cs="Arial"/>
          <w:sz w:val="22"/>
        </w:rPr>
        <w:t xml:space="preserve"> </w:t>
      </w:r>
      <w:r w:rsidRPr="0047675E">
        <w:rPr>
          <w:rFonts w:ascii="Arial" w:eastAsia="SimSun" w:hAnsi="Arial" w:cs="Arial"/>
          <w:sz w:val="22"/>
        </w:rPr>
        <w:t>kierunków zagospodarowania przestrzennego gminy Grzmiąca”</w:t>
      </w:r>
      <w:r>
        <w:rPr>
          <w:rFonts w:ascii="Arial" w:eastAsia="SimSun" w:hAnsi="Arial" w:cs="Arial"/>
          <w:sz w:val="22"/>
        </w:rPr>
        <w:t xml:space="preserve"> stanowiącego </w:t>
      </w:r>
      <w:r w:rsidRPr="002457A3">
        <w:rPr>
          <w:rFonts w:ascii="Arial" w:eastAsia="SimSun" w:hAnsi="Arial" w:cs="Arial"/>
          <w:sz w:val="22"/>
        </w:rPr>
        <w:t>załącznik Nr 3 do uchwały</w:t>
      </w:r>
      <w:r>
        <w:rPr>
          <w:rFonts w:ascii="Arial" w:eastAsia="SimSun" w:hAnsi="Arial" w:cs="Arial"/>
          <w:sz w:val="22"/>
        </w:rPr>
        <w:t>.</w:t>
      </w:r>
    </w:p>
    <w:p w:rsidR="00B576A6" w:rsidRDefault="00B576A6" w:rsidP="00B576A6">
      <w:pPr>
        <w:ind w:left="284" w:hanging="284"/>
        <w:jc w:val="both"/>
        <w:rPr>
          <w:rFonts w:ascii="Arial" w:eastAsia="SimSun" w:hAnsi="Arial" w:cs="Arial"/>
          <w:sz w:val="22"/>
        </w:rPr>
      </w:pPr>
    </w:p>
    <w:p w:rsidR="00B576A6" w:rsidRPr="002457A3" w:rsidRDefault="00B576A6" w:rsidP="00B576A6">
      <w:pPr>
        <w:ind w:left="3540" w:firstLine="708"/>
        <w:jc w:val="both"/>
        <w:rPr>
          <w:rFonts w:ascii="Arial" w:eastAsia="SimSun" w:hAnsi="Arial" w:cs="Arial"/>
          <w:sz w:val="22"/>
        </w:rPr>
      </w:pPr>
      <w:r>
        <w:rPr>
          <w:rFonts w:ascii="Arial" w:eastAsia="SimSun" w:hAnsi="Arial" w:cs="Arial"/>
          <w:sz w:val="22"/>
        </w:rPr>
        <w:t>§3</w:t>
      </w:r>
    </w:p>
    <w:p w:rsidR="00B576A6" w:rsidRPr="0047675E" w:rsidRDefault="00B576A6" w:rsidP="00B576A6">
      <w:pPr>
        <w:jc w:val="both"/>
        <w:rPr>
          <w:rFonts w:ascii="Arial" w:eastAsia="SimSun" w:hAnsi="Arial" w:cs="Arial"/>
          <w:sz w:val="22"/>
        </w:rPr>
      </w:pPr>
      <w:r>
        <w:rPr>
          <w:rFonts w:ascii="Arial" w:eastAsia="SimSun" w:hAnsi="Arial" w:cs="Arial"/>
          <w:sz w:val="22"/>
        </w:rPr>
        <w:t>T</w:t>
      </w:r>
      <w:r w:rsidRPr="0047675E">
        <w:rPr>
          <w:rFonts w:ascii="Arial" w:eastAsia="SimSun" w:hAnsi="Arial" w:cs="Arial"/>
          <w:sz w:val="22"/>
        </w:rPr>
        <w:t xml:space="preserve">raci moc uchwała Nr IV//20/2002 Rady Gminy Grzmiąca z dnia 30 grudnia 2002 r. </w:t>
      </w:r>
      <w:r w:rsidRPr="0047675E">
        <w:rPr>
          <w:rFonts w:ascii="Arial" w:eastAsia="SimSun" w:hAnsi="Arial" w:cs="Arial"/>
          <w:sz w:val="22"/>
        </w:rPr>
        <w:br/>
        <w:t xml:space="preserve">w sprawie </w:t>
      </w:r>
      <w:r w:rsidRPr="0047675E">
        <w:rPr>
          <w:rFonts w:ascii="Arial" w:eastAsia="SimSun" w:hAnsi="Arial" w:cs="Arial"/>
          <w:bCs/>
          <w:sz w:val="22"/>
        </w:rPr>
        <w:t>studium uwarunkowań i kierunków zagospodarowania przestrzennego gminy  Grzmiąca.</w:t>
      </w:r>
    </w:p>
    <w:p w:rsidR="00B576A6" w:rsidRPr="002457A3" w:rsidRDefault="00B576A6" w:rsidP="00B576A6">
      <w:pPr>
        <w:jc w:val="both"/>
        <w:rPr>
          <w:rFonts w:ascii="Arial" w:eastAsia="SimSun" w:hAnsi="Arial" w:cs="Arial"/>
          <w:sz w:val="22"/>
        </w:rPr>
      </w:pPr>
    </w:p>
    <w:p w:rsidR="00B576A6" w:rsidRPr="002457A3" w:rsidRDefault="00B576A6" w:rsidP="00B576A6">
      <w:pPr>
        <w:ind w:left="3540" w:firstLine="708"/>
        <w:jc w:val="both"/>
        <w:rPr>
          <w:rFonts w:ascii="Arial" w:eastAsia="SimSun" w:hAnsi="Arial" w:cs="Arial"/>
          <w:sz w:val="22"/>
        </w:rPr>
      </w:pPr>
      <w:r>
        <w:rPr>
          <w:rFonts w:ascii="Arial" w:eastAsia="SimSun" w:hAnsi="Arial" w:cs="Arial"/>
          <w:sz w:val="22"/>
        </w:rPr>
        <w:t>§ 4</w:t>
      </w:r>
      <w:r w:rsidRPr="002457A3">
        <w:rPr>
          <w:rFonts w:ascii="Arial" w:eastAsia="SimSun" w:hAnsi="Arial" w:cs="Arial"/>
          <w:sz w:val="22"/>
        </w:rPr>
        <w:t xml:space="preserve">  </w:t>
      </w:r>
    </w:p>
    <w:p w:rsidR="00B576A6" w:rsidRPr="002457A3" w:rsidRDefault="00B576A6" w:rsidP="00B576A6">
      <w:pPr>
        <w:jc w:val="both"/>
        <w:rPr>
          <w:rFonts w:ascii="Arial" w:eastAsia="SimSun" w:hAnsi="Arial" w:cs="Arial"/>
          <w:sz w:val="22"/>
        </w:rPr>
      </w:pPr>
      <w:r w:rsidRPr="002457A3">
        <w:rPr>
          <w:rFonts w:ascii="Arial" w:eastAsia="SimSun" w:hAnsi="Arial" w:cs="Arial"/>
          <w:sz w:val="22"/>
        </w:rPr>
        <w:t>Wykonanie uchwały powierza się Wójtowi Gminy Grzmiąca.</w:t>
      </w:r>
    </w:p>
    <w:p w:rsidR="00B576A6" w:rsidRPr="002457A3" w:rsidRDefault="00B576A6" w:rsidP="00B576A6">
      <w:pPr>
        <w:jc w:val="both"/>
        <w:rPr>
          <w:rFonts w:ascii="Arial" w:eastAsia="SimSun" w:hAnsi="Arial" w:cs="Arial"/>
          <w:sz w:val="22"/>
        </w:rPr>
      </w:pPr>
    </w:p>
    <w:p w:rsidR="00B576A6" w:rsidRPr="002457A3" w:rsidRDefault="00B576A6" w:rsidP="00B576A6">
      <w:pPr>
        <w:ind w:left="3540" w:firstLine="708"/>
        <w:jc w:val="both"/>
        <w:rPr>
          <w:rFonts w:ascii="Arial" w:eastAsia="SimSun" w:hAnsi="Arial" w:cs="Arial"/>
          <w:sz w:val="22"/>
        </w:rPr>
      </w:pPr>
      <w:r>
        <w:rPr>
          <w:rFonts w:ascii="Arial" w:eastAsia="SimSun" w:hAnsi="Arial" w:cs="Arial"/>
          <w:sz w:val="22"/>
        </w:rPr>
        <w:t>§ 5</w:t>
      </w:r>
      <w:r w:rsidRPr="002457A3">
        <w:rPr>
          <w:rFonts w:ascii="Arial" w:eastAsia="SimSun" w:hAnsi="Arial" w:cs="Arial"/>
          <w:sz w:val="22"/>
        </w:rPr>
        <w:t xml:space="preserve"> </w:t>
      </w:r>
    </w:p>
    <w:p w:rsidR="00B576A6" w:rsidRPr="002457A3" w:rsidRDefault="00B576A6" w:rsidP="00B576A6">
      <w:pPr>
        <w:jc w:val="both"/>
        <w:rPr>
          <w:rFonts w:ascii="Arial" w:eastAsia="SimSun" w:hAnsi="Arial" w:cs="Arial"/>
          <w:sz w:val="22"/>
        </w:rPr>
      </w:pPr>
      <w:r w:rsidRPr="002457A3">
        <w:rPr>
          <w:rFonts w:ascii="Arial" w:eastAsia="SimSun" w:hAnsi="Arial" w:cs="Arial"/>
          <w:sz w:val="22"/>
        </w:rPr>
        <w:t>Uchwała wchodzi w życie z dniem podjęcia.</w:t>
      </w:r>
    </w:p>
    <w:p w:rsidR="00B576A6" w:rsidRPr="002457A3" w:rsidRDefault="00B576A6" w:rsidP="00B576A6">
      <w:pPr>
        <w:jc w:val="center"/>
        <w:rPr>
          <w:rFonts w:ascii="Arial" w:eastAsia="SimSun" w:hAnsi="Arial" w:cs="Arial"/>
          <w:b/>
          <w:sz w:val="22"/>
          <w:szCs w:val="28"/>
        </w:rPr>
      </w:pPr>
    </w:p>
    <w:p w:rsidR="00B576A6" w:rsidRPr="002457A3" w:rsidRDefault="00B576A6" w:rsidP="00B576A6">
      <w:pPr>
        <w:jc w:val="center"/>
        <w:rPr>
          <w:rFonts w:ascii="Arial" w:eastAsia="SimSun" w:hAnsi="Arial" w:cs="Arial"/>
          <w:b/>
          <w:sz w:val="22"/>
          <w:szCs w:val="28"/>
        </w:rPr>
      </w:pPr>
    </w:p>
    <w:p w:rsidR="00B576A6" w:rsidRDefault="00B576A6" w:rsidP="00B576A6">
      <w:pPr>
        <w:jc w:val="right"/>
        <w:rPr>
          <w:rFonts w:ascii="Arial" w:eastAsia="SimSun" w:hAnsi="Arial" w:cs="Arial"/>
          <w:sz w:val="22"/>
        </w:rPr>
      </w:pPr>
    </w:p>
    <w:p w:rsidR="00B576A6" w:rsidRDefault="00B576A6" w:rsidP="00B576A6">
      <w:pPr>
        <w:jc w:val="right"/>
        <w:rPr>
          <w:rFonts w:ascii="Arial" w:eastAsia="SimSun" w:hAnsi="Arial" w:cs="Arial"/>
          <w:sz w:val="22"/>
        </w:rPr>
      </w:pPr>
    </w:p>
    <w:p w:rsidR="00B576A6" w:rsidRDefault="00B576A6" w:rsidP="00B576A6">
      <w:pPr>
        <w:jc w:val="right"/>
        <w:rPr>
          <w:rFonts w:ascii="Arial" w:eastAsia="SimSun" w:hAnsi="Arial" w:cs="Arial"/>
          <w:sz w:val="22"/>
        </w:rPr>
      </w:pPr>
    </w:p>
    <w:p w:rsidR="00B576A6" w:rsidRPr="002457A3" w:rsidRDefault="00B576A6" w:rsidP="00B576A6">
      <w:pPr>
        <w:jc w:val="right"/>
        <w:rPr>
          <w:rFonts w:ascii="Arial" w:eastAsia="SimSun" w:hAnsi="Arial" w:cs="Arial"/>
          <w:sz w:val="22"/>
        </w:rPr>
      </w:pPr>
    </w:p>
    <w:p w:rsidR="00B576A6" w:rsidRPr="002457A3" w:rsidRDefault="00B576A6" w:rsidP="00B576A6">
      <w:pPr>
        <w:jc w:val="right"/>
        <w:rPr>
          <w:rFonts w:ascii="Arial" w:eastAsia="SimSun" w:hAnsi="Arial" w:cs="Arial"/>
          <w:sz w:val="22"/>
        </w:rPr>
      </w:pPr>
      <w:r w:rsidRPr="002457A3">
        <w:rPr>
          <w:rFonts w:ascii="Arial" w:eastAsia="SimSun" w:hAnsi="Arial" w:cs="Arial"/>
          <w:sz w:val="22"/>
        </w:rPr>
        <w:t xml:space="preserve">Przewodniczący Rady Gminy </w:t>
      </w:r>
    </w:p>
    <w:p w:rsidR="00B576A6" w:rsidRPr="002457A3" w:rsidRDefault="00B576A6" w:rsidP="00B576A6">
      <w:pPr>
        <w:jc w:val="right"/>
        <w:rPr>
          <w:rFonts w:ascii="Arial" w:eastAsia="SimSun" w:hAnsi="Arial" w:cs="Arial"/>
          <w:sz w:val="22"/>
        </w:rPr>
      </w:pPr>
    </w:p>
    <w:p w:rsidR="00B576A6" w:rsidRPr="002457A3" w:rsidRDefault="00B576A6" w:rsidP="00B576A6">
      <w:pPr>
        <w:rPr>
          <w:rFonts w:ascii="Calibri" w:eastAsia="Calibri" w:hAnsi="Calibri" w:cs="Arial"/>
          <w:sz w:val="22"/>
          <w:lang w:eastAsia="en-US"/>
        </w:rPr>
      </w:pPr>
    </w:p>
    <w:p w:rsidR="00B576A6" w:rsidRPr="002457A3" w:rsidRDefault="00B576A6" w:rsidP="00B576A6">
      <w:pPr>
        <w:ind w:firstLine="360"/>
        <w:jc w:val="center"/>
        <w:rPr>
          <w:rFonts w:ascii="Arial" w:eastAsia="SimSun" w:hAnsi="Arial" w:cs="Arial"/>
          <w:bCs/>
          <w:sz w:val="22"/>
        </w:rPr>
      </w:pPr>
    </w:p>
    <w:p w:rsidR="00B576A6" w:rsidRPr="002457A3" w:rsidRDefault="00B576A6" w:rsidP="00B576A6">
      <w:pPr>
        <w:ind w:firstLine="360"/>
        <w:jc w:val="center"/>
        <w:rPr>
          <w:rFonts w:ascii="Arial" w:eastAsia="SimSun" w:hAnsi="Arial" w:cs="Arial"/>
          <w:bCs/>
          <w:sz w:val="22"/>
        </w:rPr>
      </w:pPr>
    </w:p>
    <w:p w:rsidR="00B576A6" w:rsidRPr="002457A3" w:rsidRDefault="00B576A6" w:rsidP="00B576A6">
      <w:pPr>
        <w:ind w:firstLine="360"/>
        <w:jc w:val="center"/>
        <w:rPr>
          <w:rFonts w:ascii="Arial" w:eastAsia="SimSun" w:hAnsi="Arial" w:cs="Arial"/>
          <w:bCs/>
          <w:sz w:val="22"/>
        </w:rPr>
      </w:pPr>
    </w:p>
    <w:p w:rsidR="00B576A6" w:rsidRPr="002457A3" w:rsidRDefault="00B576A6" w:rsidP="00B576A6">
      <w:pPr>
        <w:ind w:firstLine="360"/>
        <w:jc w:val="center"/>
        <w:rPr>
          <w:rFonts w:ascii="Arial" w:eastAsia="SimSun" w:hAnsi="Arial" w:cs="Arial"/>
          <w:bCs/>
          <w:sz w:val="22"/>
        </w:rPr>
      </w:pPr>
    </w:p>
    <w:p w:rsidR="00B576A6" w:rsidRPr="002457A3" w:rsidRDefault="00B576A6" w:rsidP="00B576A6">
      <w:pPr>
        <w:ind w:firstLine="360"/>
        <w:jc w:val="center"/>
        <w:rPr>
          <w:rFonts w:ascii="Arial" w:eastAsia="SimSun" w:hAnsi="Arial" w:cs="Arial"/>
          <w:bCs/>
          <w:sz w:val="22"/>
        </w:rPr>
      </w:pPr>
    </w:p>
    <w:p w:rsidR="00B576A6" w:rsidRPr="002457A3" w:rsidRDefault="00B576A6" w:rsidP="00B576A6">
      <w:pPr>
        <w:ind w:firstLine="360"/>
        <w:jc w:val="center"/>
        <w:rPr>
          <w:rFonts w:ascii="Arial" w:eastAsia="SimSun" w:hAnsi="Arial" w:cs="Arial"/>
          <w:sz w:val="22"/>
        </w:rPr>
      </w:pPr>
    </w:p>
    <w:p w:rsidR="00B576A6" w:rsidRPr="002457A3" w:rsidRDefault="00B576A6" w:rsidP="00B576A6">
      <w:pPr>
        <w:rPr>
          <w:rFonts w:ascii="Arial" w:eastAsia="SimSun" w:hAnsi="Arial" w:cs="Arial"/>
          <w:sz w:val="22"/>
        </w:rPr>
      </w:pPr>
    </w:p>
    <w:p w:rsidR="00B576A6" w:rsidRPr="002457A3" w:rsidRDefault="00B576A6" w:rsidP="00B576A6">
      <w:pPr>
        <w:ind w:firstLine="360"/>
        <w:jc w:val="center"/>
        <w:rPr>
          <w:rFonts w:ascii="Arial" w:eastAsia="SimSun" w:hAnsi="Arial" w:cs="Arial"/>
          <w:sz w:val="22"/>
        </w:rPr>
      </w:pPr>
    </w:p>
    <w:p w:rsidR="00B576A6" w:rsidRPr="002457A3" w:rsidRDefault="00B576A6" w:rsidP="00B576A6">
      <w:pPr>
        <w:jc w:val="center"/>
        <w:rPr>
          <w:rFonts w:ascii="Arial" w:eastAsia="SimSun" w:hAnsi="Arial" w:cs="Arial"/>
          <w:b/>
          <w:bCs/>
          <w:sz w:val="22"/>
        </w:rPr>
      </w:pPr>
      <w:r w:rsidRPr="002457A3">
        <w:rPr>
          <w:rFonts w:ascii="Arial" w:eastAsia="SimSun" w:hAnsi="Arial" w:cs="Arial"/>
          <w:b/>
          <w:bCs/>
          <w:sz w:val="22"/>
        </w:rPr>
        <w:lastRenderedPageBreak/>
        <w:t>UZASADNIENIE</w:t>
      </w:r>
    </w:p>
    <w:p w:rsidR="00B576A6" w:rsidRPr="002457A3" w:rsidRDefault="00B576A6" w:rsidP="00B576A6">
      <w:pPr>
        <w:ind w:firstLine="360"/>
        <w:jc w:val="center"/>
        <w:rPr>
          <w:rFonts w:ascii="Arial" w:eastAsia="SimSun" w:hAnsi="Arial" w:cs="Arial"/>
          <w:bCs/>
          <w:sz w:val="22"/>
        </w:rPr>
      </w:pPr>
      <w:r w:rsidRPr="002457A3">
        <w:rPr>
          <w:rFonts w:ascii="Arial" w:eastAsia="SimSun" w:hAnsi="Arial" w:cs="Arial"/>
          <w:bCs/>
          <w:sz w:val="22"/>
        </w:rPr>
        <w:t xml:space="preserve">do uchwały Rady Gminy Grzmiąca w sprawie  zmiany  studium uwarunkowań </w:t>
      </w:r>
      <w:r w:rsidRPr="002457A3">
        <w:rPr>
          <w:rFonts w:ascii="Arial" w:eastAsia="SimSun" w:hAnsi="Arial" w:cs="Arial"/>
          <w:bCs/>
          <w:sz w:val="22"/>
        </w:rPr>
        <w:br/>
        <w:t xml:space="preserve">i kierunków zagospodarowania przestrzennego gminy  Grzmiąca </w:t>
      </w:r>
    </w:p>
    <w:p w:rsidR="00B576A6" w:rsidRPr="002457A3" w:rsidRDefault="00B576A6" w:rsidP="00B576A6">
      <w:pPr>
        <w:jc w:val="center"/>
        <w:rPr>
          <w:rFonts w:ascii="Arial" w:eastAsia="SimSun" w:hAnsi="Arial" w:cs="Arial"/>
          <w:b/>
          <w:bCs/>
          <w:sz w:val="22"/>
        </w:rPr>
      </w:pPr>
    </w:p>
    <w:p w:rsidR="00B576A6" w:rsidRPr="002457A3" w:rsidRDefault="00B576A6" w:rsidP="00B576A6">
      <w:pPr>
        <w:ind w:left="567"/>
        <w:jc w:val="both"/>
        <w:rPr>
          <w:rFonts w:ascii="Arial" w:eastAsia="SimSun" w:hAnsi="Arial" w:cs="Arial"/>
          <w:sz w:val="22"/>
        </w:rPr>
      </w:pPr>
      <w:r w:rsidRPr="002457A3">
        <w:rPr>
          <w:rFonts w:ascii="Arial" w:eastAsia="SimSun" w:hAnsi="Arial" w:cs="Arial"/>
          <w:sz w:val="22"/>
        </w:rPr>
        <w:t>Zmiana studium wykonana została zgodnie z uchwałą inicjującą Nr XIX/97/2012 Rady Gminy Grzmiąca z dnia 25 kwietnia 2012 roku w sprawie przystąpienia do sporządzenia zmiany studium uwarunkowań i kierunków zagospodarowania przestrzennego gminy Grzmiąca, przepisami ustawy o planowaniu i zagospodarowaniu przestrzenny oraz przepisami odrębnymi po rozpatrzeniu zgłoszonych uwag, wniosków i opinii</w:t>
      </w:r>
      <w:r w:rsidRPr="002457A3">
        <w:rPr>
          <w:rFonts w:ascii="Arial" w:eastAsia="SimSun" w:hAnsi="Arial" w:cs="Arial"/>
          <w:bCs/>
          <w:sz w:val="22"/>
        </w:rPr>
        <w:t xml:space="preserve">. </w:t>
      </w:r>
    </w:p>
    <w:p w:rsidR="00B576A6" w:rsidRPr="002457A3" w:rsidRDefault="00B576A6" w:rsidP="00B576A6">
      <w:pPr>
        <w:ind w:left="567"/>
        <w:jc w:val="both"/>
        <w:rPr>
          <w:rFonts w:ascii="Arial" w:eastAsia="SimSun" w:hAnsi="Arial" w:cs="Arial"/>
          <w:sz w:val="22"/>
        </w:rPr>
      </w:pPr>
      <w:r w:rsidRPr="002457A3">
        <w:rPr>
          <w:rFonts w:ascii="Arial" w:eastAsia="SimSun" w:hAnsi="Arial" w:cs="Arial"/>
          <w:sz w:val="22"/>
        </w:rPr>
        <w:t xml:space="preserve">Przestrzennie zmiana studium obejmuje część m. Czechy w obrębie której zamierza się zlokalizować elektrownie </w:t>
      </w:r>
      <w:r w:rsidRPr="003372D3">
        <w:rPr>
          <w:rFonts w:ascii="Arial" w:eastAsia="SimSun" w:hAnsi="Arial" w:cs="Arial"/>
          <w:sz w:val="22"/>
        </w:rPr>
        <w:t xml:space="preserve">wiatrowe oraz ogniwa fotowoltaiczne. </w:t>
      </w:r>
      <w:r w:rsidRPr="002457A3">
        <w:rPr>
          <w:rFonts w:ascii="Arial" w:eastAsia="SimSun" w:hAnsi="Arial" w:cs="Arial"/>
          <w:sz w:val="22"/>
        </w:rPr>
        <w:t xml:space="preserve">W studium wskazano granice terenu lokalizacji elektrowni wiatrowych wraz ze strefami oddziaływania </w:t>
      </w:r>
      <w:r>
        <w:rPr>
          <w:rFonts w:ascii="Arial" w:eastAsia="SimSun" w:hAnsi="Arial" w:cs="Arial"/>
          <w:sz w:val="22"/>
        </w:rPr>
        <w:br/>
      </w:r>
      <w:r w:rsidRPr="002457A3">
        <w:rPr>
          <w:rFonts w:ascii="Arial" w:eastAsia="SimSun" w:hAnsi="Arial" w:cs="Arial"/>
          <w:sz w:val="22"/>
        </w:rPr>
        <w:t>w stosunku</w:t>
      </w:r>
      <w:r>
        <w:rPr>
          <w:rFonts w:ascii="Arial" w:eastAsia="SimSun" w:hAnsi="Arial" w:cs="Arial"/>
          <w:sz w:val="22"/>
        </w:rPr>
        <w:t xml:space="preserve"> </w:t>
      </w:r>
      <w:r w:rsidRPr="002457A3">
        <w:rPr>
          <w:rFonts w:ascii="Arial" w:eastAsia="SimSun" w:hAnsi="Arial" w:cs="Arial"/>
          <w:sz w:val="22"/>
        </w:rPr>
        <w:t xml:space="preserve">do stałego pobytu ludzi.  Nie zlokalizowano </w:t>
      </w:r>
      <w:r>
        <w:rPr>
          <w:rFonts w:ascii="Arial" w:eastAsia="SimSun" w:hAnsi="Arial" w:cs="Arial"/>
          <w:sz w:val="22"/>
        </w:rPr>
        <w:t xml:space="preserve">wież </w:t>
      </w:r>
      <w:r w:rsidRPr="002457A3">
        <w:rPr>
          <w:rFonts w:ascii="Arial" w:eastAsia="SimSun" w:hAnsi="Arial" w:cs="Arial"/>
          <w:sz w:val="22"/>
        </w:rPr>
        <w:t>elektrowni wiatrowych, ponieważ następuje to później, na etapie planu miejscowego. W studium zaktualizowano również zapisy ogólne przede wszystkim środowiska</w:t>
      </w:r>
      <w:r>
        <w:rPr>
          <w:rFonts w:ascii="Arial" w:eastAsia="SimSun" w:hAnsi="Arial" w:cs="Arial"/>
          <w:sz w:val="22"/>
        </w:rPr>
        <w:t xml:space="preserve"> oraz dostosowano do uwag instytucji biorących udział w procesie uzgadniania i opiniowania studium</w:t>
      </w:r>
      <w:r w:rsidRPr="002457A3">
        <w:rPr>
          <w:rFonts w:ascii="Arial" w:eastAsia="SimSun" w:hAnsi="Arial" w:cs="Arial"/>
          <w:sz w:val="22"/>
        </w:rPr>
        <w:t xml:space="preserve">. </w:t>
      </w:r>
    </w:p>
    <w:p w:rsidR="00B576A6" w:rsidRPr="002457A3" w:rsidRDefault="00B576A6" w:rsidP="00B576A6">
      <w:pPr>
        <w:ind w:left="567"/>
        <w:jc w:val="both"/>
        <w:rPr>
          <w:rFonts w:ascii="Arial" w:eastAsia="SimSun" w:hAnsi="Arial" w:cs="Arial"/>
          <w:sz w:val="22"/>
        </w:rPr>
      </w:pPr>
      <w:r w:rsidRPr="002457A3">
        <w:rPr>
          <w:rFonts w:ascii="Arial" w:eastAsia="SimSun" w:hAnsi="Arial" w:cs="Arial"/>
          <w:sz w:val="22"/>
        </w:rPr>
        <w:t xml:space="preserve">Studium jest pierwszym z kroków, które należy wykonać po to, ażeby wstępnie określić EWENTUALNĄ </w:t>
      </w:r>
      <w:r>
        <w:rPr>
          <w:rFonts w:ascii="Arial" w:eastAsia="SimSun" w:hAnsi="Arial" w:cs="Arial"/>
          <w:sz w:val="22"/>
        </w:rPr>
        <w:t xml:space="preserve"> </w:t>
      </w:r>
      <w:r w:rsidRPr="002457A3">
        <w:rPr>
          <w:rFonts w:ascii="Arial" w:eastAsia="SimSun" w:hAnsi="Arial" w:cs="Arial"/>
          <w:sz w:val="22"/>
        </w:rPr>
        <w:t>MOŻLIWOŚĆ lokalizacji przedsięwzięcia inwestycyjnego,</w:t>
      </w:r>
      <w:r>
        <w:rPr>
          <w:rFonts w:ascii="Arial" w:eastAsia="SimSun" w:hAnsi="Arial" w:cs="Arial"/>
          <w:sz w:val="22"/>
        </w:rPr>
        <w:t xml:space="preserve"> </w:t>
      </w:r>
      <w:r w:rsidRPr="002457A3">
        <w:rPr>
          <w:rFonts w:ascii="Arial" w:eastAsia="SimSun" w:hAnsi="Arial" w:cs="Arial"/>
          <w:sz w:val="22"/>
        </w:rPr>
        <w:t>w tym przypadku elektrowni wiatrowych z dodatkową infrastrukturą techniczną</w:t>
      </w:r>
      <w:r>
        <w:rPr>
          <w:rFonts w:ascii="Arial" w:eastAsia="SimSun" w:hAnsi="Arial" w:cs="Arial"/>
          <w:sz w:val="22"/>
        </w:rPr>
        <w:t xml:space="preserve"> </w:t>
      </w:r>
      <w:r w:rsidRPr="002457A3">
        <w:rPr>
          <w:rFonts w:ascii="Arial" w:eastAsia="SimSun" w:hAnsi="Arial" w:cs="Arial"/>
          <w:sz w:val="22"/>
        </w:rPr>
        <w:t>i ogniwami fotowoltaicznymi w ich obrębie, w obszarze użytkowanym rolniczo. Następnym etapem jest opracowanie planu miejscowego, który znacznie uszczegółowi ustalenia lokalizacyjne. Na tym etapie zostanie określona szczegółowa, minimalna odległość od zabudowy mieszkaniowej.</w:t>
      </w:r>
      <w:r>
        <w:rPr>
          <w:rFonts w:ascii="Arial" w:eastAsia="SimSun" w:hAnsi="Arial" w:cs="Arial"/>
          <w:sz w:val="22"/>
        </w:rPr>
        <w:t xml:space="preserve"> </w:t>
      </w:r>
      <w:r w:rsidRPr="002457A3">
        <w:rPr>
          <w:rFonts w:ascii="Arial" w:eastAsia="SimSun" w:hAnsi="Arial" w:cs="Arial"/>
          <w:sz w:val="22"/>
        </w:rPr>
        <w:t xml:space="preserve">W żadnym przypadku granica stref uciążliwości od elektrowni wiatrowych nie może obejmować zabudowy mieszkaniowej. </w:t>
      </w:r>
    </w:p>
    <w:p w:rsidR="00B576A6" w:rsidRPr="002457A3" w:rsidRDefault="00B576A6" w:rsidP="00B576A6">
      <w:pPr>
        <w:ind w:left="567"/>
        <w:jc w:val="both"/>
        <w:rPr>
          <w:rFonts w:ascii="Arial" w:eastAsia="SimSun" w:hAnsi="Arial" w:cs="Arial"/>
          <w:b/>
          <w:bCs/>
          <w:snapToGrid w:val="0"/>
          <w:spacing w:val="5"/>
          <w:kern w:val="28"/>
          <w:sz w:val="22"/>
        </w:rPr>
      </w:pPr>
      <w:r w:rsidRPr="002457A3">
        <w:rPr>
          <w:rFonts w:ascii="Arial" w:eastAsia="SimSun" w:hAnsi="Arial" w:cs="Arial"/>
          <w:sz w:val="22"/>
        </w:rPr>
        <w:t xml:space="preserve">Prace nad projektem zmiany studium odbywały się w oparciu o bardzo bogatą dokumentację </w:t>
      </w:r>
      <w:r>
        <w:rPr>
          <w:rFonts w:ascii="Arial" w:eastAsia="SimSun" w:hAnsi="Arial" w:cs="Arial"/>
          <w:sz w:val="22"/>
        </w:rPr>
        <w:t>wstępną. Dokonano inwentaryzację</w:t>
      </w:r>
      <w:r w:rsidRPr="002457A3">
        <w:rPr>
          <w:rFonts w:ascii="Arial" w:eastAsia="SimSun" w:hAnsi="Arial" w:cs="Arial"/>
          <w:sz w:val="22"/>
        </w:rPr>
        <w:t xml:space="preserve"> zagospodarowania i użytkowania terenów, wykonana została </w:t>
      </w:r>
      <w:proofErr w:type="spellStart"/>
      <w:r w:rsidRPr="002457A3">
        <w:rPr>
          <w:rFonts w:ascii="Arial" w:eastAsia="SimSun" w:hAnsi="Arial" w:cs="Arial"/>
          <w:sz w:val="22"/>
        </w:rPr>
        <w:t>ekofizjografia</w:t>
      </w:r>
      <w:proofErr w:type="spellEnd"/>
      <w:r w:rsidRPr="002457A3">
        <w:rPr>
          <w:rFonts w:ascii="Arial" w:eastAsia="SimSun" w:hAnsi="Arial" w:cs="Arial"/>
          <w:sz w:val="22"/>
        </w:rPr>
        <w:t>, wykorzystano waloryzacje przyrodnicze Gminy Grzmiąca</w:t>
      </w:r>
      <w:r>
        <w:rPr>
          <w:rFonts w:ascii="Arial" w:eastAsia="SimSun" w:hAnsi="Arial" w:cs="Arial"/>
          <w:sz w:val="22"/>
        </w:rPr>
        <w:t xml:space="preserve"> </w:t>
      </w:r>
      <w:r w:rsidRPr="002457A3">
        <w:rPr>
          <w:rFonts w:ascii="Arial" w:eastAsia="SimSun" w:hAnsi="Arial" w:cs="Arial"/>
          <w:sz w:val="22"/>
        </w:rPr>
        <w:t>i Województwa Zachodniopomorskiego. Na etapie studium RDOŚ w Szczecinie zażądał przeprowadzenia rocznego, szczegółowego rozpoznania środowiska przyrodniczego pod kątem występowania siedlisk i gatunków chronionych, awifauny, nietoperzy i innych cennych składników śr</w:t>
      </w:r>
      <w:r>
        <w:rPr>
          <w:rFonts w:ascii="Arial" w:eastAsia="SimSun" w:hAnsi="Arial" w:cs="Arial"/>
          <w:sz w:val="22"/>
        </w:rPr>
        <w:t xml:space="preserve">odowiska. </w:t>
      </w:r>
      <w:r w:rsidRPr="002457A3">
        <w:rPr>
          <w:rFonts w:ascii="Arial" w:eastAsia="SimSun" w:hAnsi="Arial" w:cs="Arial"/>
          <w:sz w:val="22"/>
        </w:rPr>
        <w:t xml:space="preserve">Wiele więc zagadnień środowiska zostało szczegółowo rozpoznanych i zawartych w Prognozie oddziaływania na środowisko już na etapie studium, wyprzedzając w ten sposób plan miejscowy. </w:t>
      </w:r>
    </w:p>
    <w:p w:rsidR="00B576A6" w:rsidRDefault="00B576A6" w:rsidP="00B576A6">
      <w:pPr>
        <w:ind w:left="567"/>
        <w:jc w:val="both"/>
        <w:rPr>
          <w:rFonts w:ascii="Arial" w:eastAsia="SimSun" w:hAnsi="Arial" w:cs="Arial"/>
          <w:bCs/>
          <w:sz w:val="22"/>
        </w:rPr>
      </w:pPr>
      <w:r w:rsidRPr="002457A3">
        <w:rPr>
          <w:rFonts w:ascii="Arial" w:eastAsia="SimSun" w:hAnsi="Arial" w:cs="Arial"/>
          <w:bCs/>
          <w:sz w:val="22"/>
        </w:rPr>
        <w:t xml:space="preserve">Projekt studium wraz z prognozą oddziaływania na środowisko zmiany studium przeszli pozytywnie cały cykl uzgodnień i opiniowania. </w:t>
      </w:r>
    </w:p>
    <w:p w:rsidR="00B576A6" w:rsidRPr="002457A3" w:rsidRDefault="00B576A6" w:rsidP="00B576A6">
      <w:pPr>
        <w:ind w:left="567"/>
        <w:jc w:val="both"/>
        <w:rPr>
          <w:rFonts w:ascii="Arial" w:eastAsia="SimSun" w:hAnsi="Arial" w:cs="Arial"/>
          <w:bCs/>
          <w:sz w:val="22"/>
        </w:rPr>
      </w:pPr>
      <w:r>
        <w:rPr>
          <w:rFonts w:ascii="Arial" w:eastAsia="SimSun" w:hAnsi="Arial" w:cs="Arial"/>
          <w:bCs/>
          <w:sz w:val="22"/>
        </w:rPr>
        <w:t xml:space="preserve"> W wyniku wyłożenia projektu studium wraz z prognozą oddziaływania na środowisko do publicznego wglądu zostały złożone 3 pisma. </w:t>
      </w:r>
    </w:p>
    <w:p w:rsidR="00B576A6" w:rsidRDefault="00B576A6" w:rsidP="00B576A6">
      <w:pPr>
        <w:spacing w:after="300"/>
        <w:ind w:left="567" w:firstLine="567"/>
        <w:contextualSpacing/>
        <w:jc w:val="both"/>
        <w:rPr>
          <w:rFonts w:ascii="Arial" w:eastAsia="SimSun" w:hAnsi="Arial" w:cs="Arial"/>
          <w:b/>
          <w:bCs/>
          <w:snapToGrid w:val="0"/>
          <w:spacing w:val="5"/>
          <w:kern w:val="28"/>
          <w:sz w:val="22"/>
        </w:rPr>
      </w:pPr>
    </w:p>
    <w:p w:rsidR="00B576A6" w:rsidRDefault="00B576A6" w:rsidP="00B576A6">
      <w:pPr>
        <w:ind w:left="142"/>
        <w:jc w:val="both"/>
        <w:rPr>
          <w:rFonts w:ascii="Arial" w:hAnsi="Arial" w:cs="Arial"/>
          <w:sz w:val="20"/>
          <w:szCs w:val="20"/>
        </w:rPr>
      </w:pPr>
    </w:p>
    <w:p w:rsidR="00B576A6" w:rsidRPr="00270EC9" w:rsidRDefault="00B576A6" w:rsidP="00B576A6">
      <w:pPr>
        <w:ind w:left="567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270EC9">
        <w:rPr>
          <w:rFonts w:ascii="Arial" w:eastAsia="Times New Roman" w:hAnsi="Arial" w:cs="Arial"/>
          <w:b/>
          <w:sz w:val="20"/>
          <w:szCs w:val="20"/>
        </w:rPr>
        <w:t xml:space="preserve">LISTA NIEUWZGLĘDNIONYCH UWAG </w:t>
      </w:r>
      <w:r>
        <w:rPr>
          <w:rFonts w:ascii="Arial" w:eastAsia="Times New Roman" w:hAnsi="Arial" w:cs="Arial"/>
          <w:b/>
          <w:sz w:val="20"/>
          <w:szCs w:val="20"/>
        </w:rPr>
        <w:t xml:space="preserve">WNIESIONYCH DO </w:t>
      </w:r>
      <w:r w:rsidRPr="00270EC9">
        <w:rPr>
          <w:rFonts w:ascii="Arial" w:eastAsia="Times New Roman" w:hAnsi="Arial" w:cs="Arial"/>
          <w:b/>
          <w:sz w:val="20"/>
          <w:szCs w:val="20"/>
        </w:rPr>
        <w:t xml:space="preserve">PROJEKTU ZMIANY STUDIUM UWARUNKOWAŃ I KIERUNKÓW ZAGOSPODAROWANIA PRZESTRZENNEGO </w:t>
      </w:r>
    </w:p>
    <w:p w:rsidR="00B576A6" w:rsidRPr="00270EC9" w:rsidRDefault="00B576A6" w:rsidP="00B576A6">
      <w:pPr>
        <w:ind w:left="567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270EC9">
        <w:rPr>
          <w:rFonts w:ascii="Arial" w:eastAsia="Times New Roman" w:hAnsi="Arial" w:cs="Arial"/>
          <w:b/>
          <w:sz w:val="20"/>
          <w:szCs w:val="20"/>
        </w:rPr>
        <w:t xml:space="preserve">GMINY GRZMIĄCA </w:t>
      </w:r>
    </w:p>
    <w:p w:rsidR="00B576A6" w:rsidRPr="00270EC9" w:rsidRDefault="00B576A6" w:rsidP="00B576A6">
      <w:pPr>
        <w:ind w:left="567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576A6" w:rsidRPr="00702E9B" w:rsidRDefault="00B576A6" w:rsidP="00B576A6">
      <w:pPr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65951">
        <w:rPr>
          <w:rFonts w:ascii="Arial" w:eastAsia="Times New Roman" w:hAnsi="Arial" w:cs="Arial"/>
          <w:sz w:val="20"/>
          <w:szCs w:val="20"/>
        </w:rPr>
        <w:t xml:space="preserve">Zgodnie z art. 11 </w:t>
      </w:r>
      <w:proofErr w:type="spellStart"/>
      <w:r w:rsidRPr="00A65951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Pr="00A65951">
        <w:rPr>
          <w:rFonts w:ascii="Arial" w:eastAsia="Times New Roman" w:hAnsi="Arial" w:cs="Arial"/>
          <w:sz w:val="20"/>
          <w:szCs w:val="20"/>
        </w:rPr>
        <w:t xml:space="preserve"> 12 ustawy o planowaniu i zagospodarowaniu przestrzennym </w:t>
      </w:r>
      <w:r w:rsidRPr="00A65951">
        <w:rPr>
          <w:rFonts w:eastAsia="SimSun"/>
          <w:sz w:val="22"/>
          <w:szCs w:val="22"/>
          <w:lang w:eastAsia="zh-CN"/>
        </w:rPr>
        <w:t>(</w:t>
      </w:r>
      <w:r w:rsidRPr="00A65951">
        <w:rPr>
          <w:rFonts w:eastAsia="Times New Roman"/>
          <w:sz w:val="22"/>
          <w:szCs w:val="22"/>
        </w:rPr>
        <w:t xml:space="preserve"> </w:t>
      </w:r>
      <w:r w:rsidRPr="00A65951">
        <w:rPr>
          <w:rFonts w:ascii="ArialMT" w:eastAsia="SimSun" w:hAnsi="ArialMT" w:cs="ArialMT"/>
          <w:sz w:val="22"/>
          <w:szCs w:val="22"/>
          <w:lang w:eastAsia="zh-CN"/>
        </w:rPr>
        <w:t xml:space="preserve">tj. Dz. U.  </w:t>
      </w:r>
      <w:r w:rsidRPr="00A65951">
        <w:rPr>
          <w:rFonts w:ascii="ArialMT" w:eastAsia="SimSun" w:hAnsi="ArialMT" w:cs="ArialMT"/>
          <w:sz w:val="22"/>
          <w:szCs w:val="22"/>
          <w:lang w:eastAsia="zh-CN"/>
        </w:rPr>
        <w:br/>
        <w:t xml:space="preserve">z 2012 r. poz. 647 ze zm. ) </w:t>
      </w:r>
      <w:r w:rsidRPr="00A65951">
        <w:rPr>
          <w:rFonts w:ascii="Arial" w:eastAsia="Times New Roman" w:hAnsi="Arial" w:cs="Arial"/>
          <w:sz w:val="20"/>
          <w:szCs w:val="20"/>
        </w:rPr>
        <w:t>przedstawiam Radzie Gminy Grzmiąca listę uwag</w:t>
      </w:r>
      <w:r>
        <w:rPr>
          <w:rFonts w:ascii="Arial" w:eastAsia="Times New Roman" w:hAnsi="Arial" w:cs="Arial"/>
          <w:sz w:val="20"/>
          <w:szCs w:val="20"/>
        </w:rPr>
        <w:t xml:space="preserve"> ( wniosków, opinii oraz stanowisk) </w:t>
      </w:r>
      <w:r w:rsidRPr="00A65951">
        <w:rPr>
          <w:rFonts w:ascii="Arial" w:eastAsia="Times New Roman" w:hAnsi="Arial" w:cs="Arial"/>
          <w:sz w:val="20"/>
          <w:szCs w:val="20"/>
        </w:rPr>
        <w:t xml:space="preserve">zgłoszonych do projektu studium, które </w:t>
      </w:r>
      <w:r w:rsidRPr="001B7169">
        <w:rPr>
          <w:rFonts w:ascii="Arial" w:eastAsia="Times New Roman" w:hAnsi="Arial" w:cs="Arial"/>
          <w:b/>
          <w:sz w:val="20"/>
          <w:szCs w:val="20"/>
        </w:rPr>
        <w:t xml:space="preserve">nie zostały uwzględnione </w:t>
      </w:r>
      <w:r>
        <w:rPr>
          <w:rFonts w:ascii="Arial" w:eastAsia="Times New Roman" w:hAnsi="Arial" w:cs="Arial"/>
          <w:b/>
          <w:sz w:val="20"/>
          <w:szCs w:val="20"/>
        </w:rPr>
        <w:br/>
      </w:r>
      <w:r w:rsidRPr="001B7169">
        <w:rPr>
          <w:rFonts w:ascii="Arial" w:eastAsia="Times New Roman" w:hAnsi="Arial" w:cs="Arial"/>
          <w:b/>
          <w:sz w:val="20"/>
          <w:szCs w:val="20"/>
        </w:rPr>
        <w:t>w studium.</w:t>
      </w:r>
      <w:r w:rsidRPr="00A65951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Tak szeroki zakres zagadnień wynika z faktu, iż w niektórych przypadkach trudno odróżnić uwagę od wniosku czy opinii. Poza tym zgłoszone uwagi oraz wnioski i opinie są bardzo szeroko omówione stąd trudno z tych opisów określić uwagi lub konkretny problem. Ażeby uniknąć pomyłek w ocenie poszczególnych stwierdzeń autorów pism </w:t>
      </w:r>
      <w:r w:rsidRPr="00702E9B">
        <w:rPr>
          <w:rFonts w:ascii="Arial" w:eastAsia="Times New Roman" w:hAnsi="Arial" w:cs="Arial"/>
          <w:sz w:val="20"/>
          <w:szCs w:val="20"/>
        </w:rPr>
        <w:t>( czy jest to</w:t>
      </w:r>
      <w:r w:rsidRPr="00702E9B">
        <w:rPr>
          <w:rFonts w:ascii="Arial" w:eastAsia="Times New Roman" w:hAnsi="Arial" w:cs="Arial"/>
          <w:sz w:val="20"/>
          <w:szCs w:val="20"/>
        </w:rPr>
        <w:br/>
        <w:t xml:space="preserve">uwaga ) postanowiłem ustosunkować się do wszystkich zgłoszonych uwag i wniosków. </w:t>
      </w:r>
      <w:r w:rsidRPr="00702E9B">
        <w:rPr>
          <w:rFonts w:ascii="Arial" w:eastAsia="Times New Roman" w:hAnsi="Arial" w:cs="Arial"/>
          <w:b/>
          <w:sz w:val="20"/>
          <w:szCs w:val="20"/>
        </w:rPr>
        <w:t xml:space="preserve">Poniżej zawarte są najważniejsze, najdalej idące uwagi i wnioski wraz z odpowiedziami. </w:t>
      </w:r>
      <w:r w:rsidRPr="00702E9B">
        <w:rPr>
          <w:rFonts w:ascii="Arial" w:eastAsia="SimSun" w:hAnsi="Arial" w:cs="Arial"/>
          <w:b/>
          <w:sz w:val="20"/>
          <w:szCs w:val="20"/>
          <w:lang w:eastAsia="zh-CN"/>
        </w:rPr>
        <w:t xml:space="preserve">Szczegółowy wykaz i uzasadnienia wszystkich nieuwzględnionych uwag oraz </w:t>
      </w:r>
      <w:r w:rsidRPr="00702E9B">
        <w:rPr>
          <w:rFonts w:ascii="Arial" w:eastAsia="SimSun" w:hAnsi="Arial" w:cs="Arial"/>
          <w:b/>
          <w:sz w:val="20"/>
          <w:szCs w:val="20"/>
          <w:lang w:eastAsia="zh-CN"/>
        </w:rPr>
        <w:lastRenderedPageBreak/>
        <w:t>wyjaśnienie innych spraw poruszonych w przesłanych pismach w ramach złożonych uwag i wniosków ze względu na ich obszerność, zawarty jest w 3 pismach Wójta Gminy Grzmiąca przesłanych autorom uwag i wniosków i znajduje się dokumentacji studium.</w:t>
      </w:r>
      <w:r w:rsidRPr="00702E9B">
        <w:rPr>
          <w:rFonts w:ascii="Arial" w:eastAsia="SimSun" w:hAnsi="Arial" w:cs="Arial"/>
          <w:sz w:val="20"/>
          <w:szCs w:val="20"/>
          <w:lang w:eastAsia="zh-CN"/>
        </w:rPr>
        <w:t xml:space="preserve"> </w:t>
      </w:r>
      <w:r w:rsidRPr="00702E9B">
        <w:rPr>
          <w:rFonts w:ascii="Arial" w:eastAsia="Times New Roman" w:hAnsi="Arial" w:cs="Arial"/>
          <w:sz w:val="20"/>
          <w:szCs w:val="20"/>
        </w:rPr>
        <w:t xml:space="preserve">Taki sposób przedstawienia poruszonych przez autorów uwag i wniosków zagadnień pozwala wszystkim zapoznać się z całą problematyką podniesionych zagadnień. </w:t>
      </w:r>
    </w:p>
    <w:p w:rsidR="00B576A6" w:rsidRPr="00702E9B" w:rsidRDefault="00B576A6" w:rsidP="00B576A6">
      <w:pPr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702E9B">
        <w:rPr>
          <w:rFonts w:ascii="Arial" w:eastAsia="Times New Roman" w:hAnsi="Arial" w:cs="Arial"/>
          <w:sz w:val="20"/>
          <w:szCs w:val="20"/>
        </w:rPr>
        <w:t xml:space="preserve">  </w:t>
      </w:r>
    </w:p>
    <w:p w:rsidR="00B576A6" w:rsidRPr="00A65951" w:rsidRDefault="00B576A6" w:rsidP="00B576A6">
      <w:pPr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65951">
        <w:rPr>
          <w:rFonts w:ascii="Arial" w:eastAsia="Times New Roman" w:hAnsi="Arial" w:cs="Arial"/>
          <w:sz w:val="20"/>
          <w:szCs w:val="20"/>
        </w:rPr>
        <w:t xml:space="preserve">Na podstawie art. 11 </w:t>
      </w:r>
      <w:proofErr w:type="spellStart"/>
      <w:r w:rsidRPr="00A65951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Pr="00A65951">
        <w:rPr>
          <w:rFonts w:ascii="Arial" w:eastAsia="Times New Roman" w:hAnsi="Arial" w:cs="Arial"/>
          <w:sz w:val="20"/>
          <w:szCs w:val="20"/>
        </w:rPr>
        <w:t xml:space="preserve"> 11 w wyniku wyłożenia projektu studium d</w:t>
      </w:r>
      <w:r>
        <w:rPr>
          <w:rFonts w:ascii="Arial" w:eastAsia="Times New Roman" w:hAnsi="Arial" w:cs="Arial"/>
          <w:sz w:val="20"/>
          <w:szCs w:val="20"/>
        </w:rPr>
        <w:t xml:space="preserve">o publicznego wglądu wpłynęły </w:t>
      </w:r>
      <w:r w:rsidRPr="00335347">
        <w:rPr>
          <w:rFonts w:ascii="Arial" w:eastAsia="Times New Roman" w:hAnsi="Arial" w:cs="Arial"/>
          <w:sz w:val="20"/>
          <w:szCs w:val="20"/>
        </w:rPr>
        <w:t xml:space="preserve">3 </w:t>
      </w:r>
      <w:r w:rsidRPr="00A65951">
        <w:rPr>
          <w:rFonts w:ascii="Arial" w:eastAsia="Times New Roman" w:hAnsi="Arial" w:cs="Arial"/>
          <w:sz w:val="20"/>
          <w:szCs w:val="20"/>
        </w:rPr>
        <w:t xml:space="preserve">pisma.   </w:t>
      </w:r>
    </w:p>
    <w:p w:rsidR="00B576A6" w:rsidRPr="00A65951" w:rsidRDefault="00B576A6" w:rsidP="00B576A6">
      <w:pPr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1. </w:t>
      </w:r>
      <w:r w:rsidRPr="00A65951">
        <w:rPr>
          <w:rFonts w:ascii="Arial" w:eastAsia="Times New Roman" w:hAnsi="Arial" w:cs="Arial"/>
          <w:sz w:val="20"/>
          <w:szCs w:val="20"/>
        </w:rPr>
        <w:t xml:space="preserve">Pismo Stowarzyszenia Ochrony Środowiska Naturalnego i Krajobrazu SOŚNIK, Czechy 32, </w:t>
      </w:r>
      <w:r>
        <w:rPr>
          <w:rFonts w:ascii="Arial" w:eastAsia="Times New Roman" w:hAnsi="Arial" w:cs="Arial"/>
          <w:sz w:val="20"/>
          <w:szCs w:val="20"/>
        </w:rPr>
        <w:br/>
      </w:r>
      <w:r w:rsidRPr="00A65951">
        <w:rPr>
          <w:rFonts w:ascii="Arial" w:eastAsia="Times New Roman" w:hAnsi="Arial" w:cs="Arial"/>
          <w:sz w:val="20"/>
          <w:szCs w:val="20"/>
        </w:rPr>
        <w:t xml:space="preserve">78-450 Grzmiąca z dnia 10.02.2014r. Pismo to w tytule określa, że zawiera uwagi i wnioski do studium. We wstępie należy zauważyć, że godnie z art. 11 </w:t>
      </w:r>
      <w:proofErr w:type="spellStart"/>
      <w:r w:rsidRPr="00A65951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Pr="00A65951">
        <w:rPr>
          <w:rFonts w:ascii="Arial" w:eastAsia="Times New Roman" w:hAnsi="Arial" w:cs="Arial"/>
          <w:sz w:val="20"/>
          <w:szCs w:val="20"/>
        </w:rPr>
        <w:t xml:space="preserve"> 12 ustawy o planowaniu </w:t>
      </w:r>
      <w:r w:rsidRPr="00A65951">
        <w:rPr>
          <w:rFonts w:ascii="Arial" w:eastAsia="Times New Roman" w:hAnsi="Arial" w:cs="Arial"/>
          <w:sz w:val="20"/>
          <w:szCs w:val="20"/>
        </w:rPr>
        <w:br/>
        <w:t>i zagospodarowaniu przestrzennym (</w:t>
      </w:r>
      <w:proofErr w:type="spellStart"/>
      <w:r w:rsidRPr="00A65951">
        <w:rPr>
          <w:rFonts w:ascii="Arial" w:eastAsia="Times New Roman" w:hAnsi="Arial" w:cs="Arial"/>
          <w:sz w:val="20"/>
          <w:szCs w:val="20"/>
        </w:rPr>
        <w:t>upzp</w:t>
      </w:r>
      <w:proofErr w:type="spellEnd"/>
      <w:r w:rsidRPr="00A65951">
        <w:rPr>
          <w:rFonts w:ascii="Arial" w:eastAsia="Times New Roman" w:hAnsi="Arial" w:cs="Arial"/>
          <w:sz w:val="20"/>
          <w:szCs w:val="20"/>
        </w:rPr>
        <w:t xml:space="preserve">) wnosić można uwagi, a nie wnioski. </w:t>
      </w:r>
    </w:p>
    <w:p w:rsidR="00B576A6" w:rsidRDefault="00B576A6" w:rsidP="00B576A6">
      <w:pPr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65951">
        <w:rPr>
          <w:rFonts w:ascii="Arial" w:eastAsia="Times New Roman" w:hAnsi="Arial" w:cs="Arial"/>
          <w:sz w:val="20"/>
          <w:szCs w:val="20"/>
        </w:rPr>
        <w:t xml:space="preserve">W cytowanym piśmie zawarto wiele treści o różnorodnym charakterze, które są połączeniem uwag, wniosków oraz opisów polemicznych. Poza tym część z nich nie odnosi się do części merytorycznej studium jak i toku formalno-prawnego. Dlatego w niniejszym rozstrzygnięciu skupiono się przede wszystkim na uwagach </w:t>
      </w:r>
      <w:r>
        <w:rPr>
          <w:rFonts w:ascii="Arial" w:eastAsia="Times New Roman" w:hAnsi="Arial" w:cs="Arial"/>
          <w:sz w:val="20"/>
          <w:szCs w:val="20"/>
        </w:rPr>
        <w:t xml:space="preserve">najdalej idących </w:t>
      </w:r>
      <w:r w:rsidRPr="00A65951">
        <w:rPr>
          <w:rFonts w:ascii="Arial" w:eastAsia="Times New Roman" w:hAnsi="Arial" w:cs="Arial"/>
          <w:sz w:val="20"/>
          <w:szCs w:val="20"/>
        </w:rPr>
        <w:t>odnoszących się do studium</w:t>
      </w:r>
      <w:r>
        <w:rPr>
          <w:rFonts w:ascii="Arial" w:eastAsia="Times New Roman" w:hAnsi="Arial" w:cs="Arial"/>
          <w:sz w:val="20"/>
          <w:szCs w:val="20"/>
        </w:rPr>
        <w:t>,</w:t>
      </w:r>
      <w:r w:rsidRPr="00A65951">
        <w:rPr>
          <w:rFonts w:ascii="Arial" w:eastAsia="Times New Roman" w:hAnsi="Arial" w:cs="Arial"/>
          <w:sz w:val="20"/>
          <w:szCs w:val="20"/>
        </w:rPr>
        <w:t xml:space="preserve"> oraz </w:t>
      </w:r>
      <w:r>
        <w:rPr>
          <w:rFonts w:ascii="Arial" w:eastAsia="Times New Roman" w:hAnsi="Arial" w:cs="Arial"/>
          <w:sz w:val="20"/>
          <w:szCs w:val="20"/>
        </w:rPr>
        <w:br/>
      </w:r>
      <w:r w:rsidRPr="00A65951">
        <w:rPr>
          <w:rFonts w:ascii="Arial" w:eastAsia="Times New Roman" w:hAnsi="Arial" w:cs="Arial"/>
          <w:sz w:val="20"/>
          <w:szCs w:val="20"/>
        </w:rPr>
        <w:t>na wyja</w:t>
      </w:r>
      <w:r>
        <w:rPr>
          <w:rFonts w:ascii="Arial" w:eastAsia="Times New Roman" w:hAnsi="Arial" w:cs="Arial"/>
          <w:sz w:val="20"/>
          <w:szCs w:val="20"/>
        </w:rPr>
        <w:t xml:space="preserve">śnieniach poruszonych problemów ( pozostałe zawarte są w załączonym piśmie do Stowarzyszenia). </w:t>
      </w:r>
    </w:p>
    <w:p w:rsidR="00B576A6" w:rsidRPr="00A65951" w:rsidRDefault="00B576A6" w:rsidP="00B576A6">
      <w:pPr>
        <w:ind w:left="426"/>
        <w:jc w:val="both"/>
        <w:rPr>
          <w:rFonts w:ascii="Arial" w:eastAsia="Times New Roman" w:hAnsi="Arial" w:cs="Arial"/>
          <w:sz w:val="20"/>
          <w:szCs w:val="20"/>
        </w:rPr>
      </w:pPr>
    </w:p>
    <w:p w:rsidR="00B576A6" w:rsidRPr="00152FAF" w:rsidRDefault="00B576A6" w:rsidP="00B576A6">
      <w:pPr>
        <w:pStyle w:val="Akapitzlist"/>
        <w:numPr>
          <w:ilvl w:val="0"/>
          <w:numId w:val="1"/>
        </w:numPr>
        <w:ind w:left="567"/>
        <w:rPr>
          <w:rFonts w:ascii="Arial" w:eastAsia="Times New Roman" w:hAnsi="Arial" w:cs="Arial"/>
          <w:sz w:val="20"/>
          <w:szCs w:val="20"/>
        </w:rPr>
      </w:pPr>
      <w:r w:rsidRPr="00152FAF">
        <w:rPr>
          <w:rFonts w:ascii="Arial" w:eastAsia="Times New Roman" w:hAnsi="Arial" w:cs="Arial"/>
          <w:sz w:val="20"/>
          <w:szCs w:val="20"/>
        </w:rPr>
        <w:t>Wstrzymać się z uchwaleniem studium do czasu wejścia w życie Planu Zadań Ochronnych dla Ostoi Drawskiej Natura 2000.</w:t>
      </w:r>
    </w:p>
    <w:p w:rsidR="00B576A6" w:rsidRDefault="00B576A6" w:rsidP="00B576A6">
      <w:pPr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65951">
        <w:rPr>
          <w:rFonts w:ascii="Arial" w:eastAsia="Times New Roman" w:hAnsi="Arial" w:cs="Arial"/>
          <w:sz w:val="20"/>
          <w:szCs w:val="20"/>
        </w:rPr>
        <w:t>Proces planistyczny przebiega zgodnie z przepisami. Studium uzyskało pozytywne uzgodnienia i opinie. Czekanie na coś co kiedyś w przyszłości będzie opracowane spowodowałoby wstrzymanie wszystkich procesów inwestycyjnych. Poza tym obszar lokalizacji elektrowni wiatrowych został bardzo szczegółowo zbadany i znany jest RDOŚ. W trakcie opracowań jest wiele przepisów w tym zmiana ustawy o planowaniu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A65951">
        <w:rPr>
          <w:rFonts w:ascii="Arial" w:eastAsia="Times New Roman" w:hAnsi="Arial" w:cs="Arial"/>
          <w:sz w:val="20"/>
          <w:szCs w:val="20"/>
        </w:rPr>
        <w:t xml:space="preserve">i zagospodarowaniu przestrzennym. </w:t>
      </w:r>
    </w:p>
    <w:p w:rsidR="00B576A6" w:rsidRPr="00A65951" w:rsidRDefault="00B576A6" w:rsidP="00B576A6">
      <w:pPr>
        <w:tabs>
          <w:tab w:val="left" w:pos="3960"/>
        </w:tabs>
        <w:ind w:left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:rsidR="00B576A6" w:rsidRDefault="00B576A6" w:rsidP="00B576A6">
      <w:pPr>
        <w:numPr>
          <w:ilvl w:val="0"/>
          <w:numId w:val="1"/>
        </w:numPr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65951">
        <w:rPr>
          <w:rFonts w:ascii="Arial" w:eastAsia="Times New Roman" w:hAnsi="Arial" w:cs="Arial"/>
          <w:sz w:val="20"/>
          <w:szCs w:val="20"/>
        </w:rPr>
        <w:t xml:space="preserve">Czy prognoza oddziaływania na środowisko, opracowanie </w:t>
      </w:r>
      <w:proofErr w:type="spellStart"/>
      <w:r w:rsidRPr="00A65951">
        <w:rPr>
          <w:rFonts w:ascii="Arial" w:eastAsia="Times New Roman" w:hAnsi="Arial" w:cs="Arial"/>
          <w:sz w:val="20"/>
          <w:szCs w:val="20"/>
        </w:rPr>
        <w:t>ekfizjograficzne</w:t>
      </w:r>
      <w:proofErr w:type="spellEnd"/>
      <w:r w:rsidRPr="00A65951">
        <w:rPr>
          <w:rFonts w:ascii="Arial" w:eastAsia="Times New Roman" w:hAnsi="Arial" w:cs="Arial"/>
          <w:sz w:val="20"/>
          <w:szCs w:val="20"/>
        </w:rPr>
        <w:t xml:space="preserve"> odzwierciedlają stan faktyczny środowiska przyrodniczego?</w:t>
      </w:r>
    </w:p>
    <w:p w:rsidR="00B576A6" w:rsidRDefault="00B576A6" w:rsidP="00B576A6">
      <w:pPr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65951">
        <w:rPr>
          <w:rFonts w:ascii="Arial" w:eastAsia="Times New Roman" w:hAnsi="Arial" w:cs="Arial"/>
          <w:sz w:val="20"/>
          <w:szCs w:val="20"/>
        </w:rPr>
        <w:t>Zagadnienie to jednoznacznie pozytywnie ocenił RDOŚ na podstawie rocznego monitoringu oraz przedstawionych dokumentów.</w:t>
      </w:r>
    </w:p>
    <w:p w:rsidR="00B576A6" w:rsidRPr="00A65951" w:rsidRDefault="00B576A6" w:rsidP="00B576A6">
      <w:pPr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576A6" w:rsidRPr="00152FAF" w:rsidRDefault="00B576A6" w:rsidP="00B576A6">
      <w:pPr>
        <w:pStyle w:val="Akapitzlist"/>
        <w:numPr>
          <w:ilvl w:val="0"/>
          <w:numId w:val="1"/>
        </w:numPr>
        <w:ind w:left="567"/>
        <w:rPr>
          <w:rFonts w:ascii="Arial" w:eastAsia="Times New Roman" w:hAnsi="Arial" w:cs="Arial"/>
          <w:sz w:val="20"/>
          <w:szCs w:val="20"/>
        </w:rPr>
      </w:pPr>
      <w:r w:rsidRPr="00152FAF">
        <w:rPr>
          <w:rFonts w:ascii="Arial" w:eastAsia="Times New Roman" w:hAnsi="Arial" w:cs="Arial"/>
          <w:sz w:val="20"/>
          <w:szCs w:val="20"/>
        </w:rPr>
        <w:t xml:space="preserve">Zagadnienie proponowanego obszaru chronionego krajobrazu OCHK II Źródliska </w:t>
      </w:r>
      <w:proofErr w:type="spellStart"/>
      <w:r w:rsidRPr="00152FAF">
        <w:rPr>
          <w:rFonts w:ascii="Arial" w:eastAsia="Times New Roman" w:hAnsi="Arial" w:cs="Arial"/>
          <w:sz w:val="20"/>
          <w:szCs w:val="20"/>
        </w:rPr>
        <w:t>Perznicy</w:t>
      </w:r>
      <w:proofErr w:type="spellEnd"/>
      <w:r w:rsidRPr="00152FAF">
        <w:rPr>
          <w:rFonts w:ascii="Arial" w:eastAsia="Times New Roman" w:hAnsi="Arial" w:cs="Arial"/>
          <w:sz w:val="20"/>
          <w:szCs w:val="20"/>
        </w:rPr>
        <w:t xml:space="preserve"> oraz proponowanego użytku ekologicznego nr 66, które były w poprzednim studium,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152FAF">
        <w:rPr>
          <w:rFonts w:ascii="Arial" w:eastAsia="Times New Roman" w:hAnsi="Arial" w:cs="Arial"/>
          <w:sz w:val="20"/>
          <w:szCs w:val="20"/>
        </w:rPr>
        <w:t>a obecnie nie są.</w:t>
      </w:r>
    </w:p>
    <w:p w:rsidR="00B576A6" w:rsidRDefault="00B576A6" w:rsidP="00B576A6">
      <w:pPr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65951">
        <w:rPr>
          <w:rFonts w:ascii="Arial" w:eastAsia="Times New Roman" w:hAnsi="Arial" w:cs="Arial"/>
          <w:sz w:val="20"/>
          <w:szCs w:val="20"/>
        </w:rPr>
        <w:t xml:space="preserve">Proponowany użytek ekologiczny został usunięty na podstawie przeprowadzonych szczegółowych badań terenowych w których stwierdzono, że utracił swoje wartości. Natomiast proponowany OCHK Źródliska </w:t>
      </w:r>
      <w:proofErr w:type="spellStart"/>
      <w:r w:rsidRPr="00A65951">
        <w:rPr>
          <w:rFonts w:ascii="Arial" w:eastAsia="Times New Roman" w:hAnsi="Arial" w:cs="Arial"/>
          <w:sz w:val="20"/>
          <w:szCs w:val="20"/>
        </w:rPr>
        <w:t>Perznicy</w:t>
      </w:r>
      <w:proofErr w:type="spellEnd"/>
      <w:r w:rsidRPr="00A65951">
        <w:rPr>
          <w:rFonts w:ascii="Arial" w:eastAsia="Times New Roman" w:hAnsi="Arial" w:cs="Arial"/>
          <w:sz w:val="20"/>
          <w:szCs w:val="20"/>
        </w:rPr>
        <w:t xml:space="preserve"> był w pierwotnym studium, ale został usunięty, ponieważ ta forma ochrony nie została podtrzymana w Waloryzacji Przyrodniczej Województwa Zachodniopomorskiego ( 2009 r.) w której dokonano weryfikacji wszystkich obszarów i obiektów zaproponowanych do objęcia ochroną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A65951">
        <w:rPr>
          <w:rFonts w:ascii="Arial" w:eastAsia="Times New Roman" w:hAnsi="Arial" w:cs="Arial"/>
          <w:sz w:val="20"/>
          <w:szCs w:val="20"/>
        </w:rPr>
        <w:t>w waloryzacjach wszystkich gmin (pismo RDOŚ WOOŚ – OZSP. 410.85.2013.AM z dnia 18.11. 2013r.) Należy jednak dodać, że większość walorów przyrodniczych występujących na tym terenie objęta jest ochroną prawną ( Natura 2000).</w:t>
      </w:r>
    </w:p>
    <w:p w:rsidR="00B576A6" w:rsidRPr="00A65951" w:rsidRDefault="00B576A6" w:rsidP="00B576A6">
      <w:pPr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576A6" w:rsidRPr="00152FAF" w:rsidRDefault="00B576A6" w:rsidP="00B576A6">
      <w:pPr>
        <w:pStyle w:val="Akapitzlist"/>
        <w:numPr>
          <w:ilvl w:val="0"/>
          <w:numId w:val="1"/>
        </w:numPr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  <w:r w:rsidRPr="00152FAF">
        <w:rPr>
          <w:rFonts w:ascii="Arial" w:eastAsia="Times New Roman" w:hAnsi="Arial" w:cs="Arial"/>
          <w:sz w:val="20"/>
          <w:szCs w:val="20"/>
        </w:rPr>
        <w:t>Zagadnienie członkostwa autora studium w Gminnej Komisji Urbanistycznej.</w:t>
      </w:r>
    </w:p>
    <w:p w:rsidR="00B576A6" w:rsidRDefault="00B576A6" w:rsidP="00B576A6">
      <w:pPr>
        <w:ind w:left="567"/>
        <w:jc w:val="both"/>
        <w:rPr>
          <w:rFonts w:ascii="Arial" w:eastAsia="Times New Roman" w:hAnsi="Arial" w:cs="Arial"/>
          <w:sz w:val="20"/>
          <w:szCs w:val="20"/>
        </w:rPr>
      </w:pPr>
      <w:r w:rsidRPr="00A65951">
        <w:rPr>
          <w:rFonts w:ascii="Arial" w:eastAsia="Times New Roman" w:hAnsi="Arial" w:cs="Arial"/>
          <w:sz w:val="20"/>
          <w:szCs w:val="20"/>
        </w:rPr>
        <w:t>Autor zmiany studium Roman Erdmann jest członkiem GKUA ale w trakcie opiniowania studium nie uczestniczył w głosowaniu nad wyrażeniem opinii co jest odnotowane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A65951">
        <w:rPr>
          <w:rFonts w:ascii="Arial" w:eastAsia="Times New Roman" w:hAnsi="Arial" w:cs="Arial"/>
          <w:sz w:val="20"/>
          <w:szCs w:val="20"/>
        </w:rPr>
        <w:t>w protokole.</w:t>
      </w:r>
    </w:p>
    <w:p w:rsidR="00B576A6" w:rsidRPr="00A65951" w:rsidRDefault="00B576A6" w:rsidP="00B576A6">
      <w:pPr>
        <w:ind w:left="567"/>
        <w:jc w:val="both"/>
        <w:rPr>
          <w:rFonts w:ascii="Arial" w:eastAsia="Times New Roman" w:hAnsi="Arial" w:cs="Arial"/>
          <w:sz w:val="20"/>
          <w:szCs w:val="20"/>
        </w:rPr>
      </w:pPr>
    </w:p>
    <w:p w:rsidR="00B576A6" w:rsidRPr="00152FAF" w:rsidRDefault="00B576A6" w:rsidP="00B576A6">
      <w:pPr>
        <w:pStyle w:val="Akapitzlist"/>
        <w:numPr>
          <w:ilvl w:val="0"/>
          <w:numId w:val="1"/>
        </w:numPr>
        <w:spacing w:after="0" w:line="240" w:lineRule="auto"/>
        <w:ind w:left="567"/>
        <w:rPr>
          <w:rFonts w:ascii="Arial" w:eastAsia="Times New Roman" w:hAnsi="Arial" w:cs="Arial"/>
          <w:sz w:val="20"/>
          <w:szCs w:val="20"/>
        </w:rPr>
      </w:pPr>
      <w:r w:rsidRPr="00152FAF">
        <w:rPr>
          <w:rFonts w:ascii="Arial" w:eastAsia="Times New Roman" w:hAnsi="Arial" w:cs="Arial"/>
          <w:sz w:val="20"/>
          <w:szCs w:val="20"/>
        </w:rPr>
        <w:t>Zagadnienie Zespołów Jednostek Architektoniczno-Krajobrazowych</w:t>
      </w:r>
      <w:r w:rsidRPr="00152FAF">
        <w:rPr>
          <w:rFonts w:eastAsia="Times New Roman" w:cs="Arial"/>
        </w:rPr>
        <w:t xml:space="preserve"> </w:t>
      </w:r>
      <w:r w:rsidRPr="00152FAF">
        <w:rPr>
          <w:rFonts w:ascii="Arial" w:eastAsia="Times New Roman" w:hAnsi="Arial" w:cs="Arial"/>
          <w:sz w:val="20"/>
          <w:szCs w:val="20"/>
        </w:rPr>
        <w:t>( ZJARK), które nie zostały naniesione na rysunku studium.</w:t>
      </w:r>
    </w:p>
    <w:p w:rsidR="00B576A6" w:rsidRDefault="00B576A6" w:rsidP="00B576A6">
      <w:pPr>
        <w:ind w:left="567" w:hanging="1134"/>
        <w:jc w:val="both"/>
        <w:rPr>
          <w:rFonts w:ascii="Arial" w:eastAsia="Times New Roman" w:hAnsi="Arial" w:cs="Arial"/>
          <w:sz w:val="20"/>
          <w:szCs w:val="20"/>
        </w:rPr>
      </w:pPr>
      <w:r w:rsidRPr="00A65951">
        <w:rPr>
          <w:rFonts w:ascii="Arial" w:eastAsia="Times New Roman" w:hAnsi="Arial" w:cs="Arial"/>
          <w:sz w:val="20"/>
          <w:szCs w:val="20"/>
        </w:rPr>
        <w:t xml:space="preserve">                  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A65951">
        <w:rPr>
          <w:rFonts w:ascii="Arial" w:eastAsia="Times New Roman" w:hAnsi="Arial" w:cs="Arial"/>
          <w:sz w:val="20"/>
          <w:szCs w:val="20"/>
        </w:rPr>
        <w:t xml:space="preserve"> Poprzednio były 3 rysunki studium, co powodowało że trudno było określić uwarunkowania i kierunki dla terenu oraz wydawanie wyrysów ze studium. Zwrócono na to uwagę na etapie pierwotnego opracowania studium w Urzędzie Wojewódzkim. Poza tym rysunek studium Grzmiącej jest niezwykle bogaty i nawet obecnie po zredukowaniu wielu mniej istotnych uszczegółowień w niektórych przypadkach nakładają się poszczególne linie. Dlatego na rysunku studium naniesiono przede wszystkim najbardziej istotne zagadnienia. ZJARK nie są prawnymi formami ochrony, mają tylko charakter informacyjny i dlatego nie naniesiono ich </w:t>
      </w:r>
      <w:r w:rsidRPr="00A65951">
        <w:rPr>
          <w:rFonts w:ascii="Arial" w:eastAsia="Times New Roman" w:hAnsi="Arial" w:cs="Arial"/>
          <w:sz w:val="20"/>
          <w:szCs w:val="20"/>
        </w:rPr>
        <w:lastRenderedPageBreak/>
        <w:t xml:space="preserve">granic na rysunku studium. W takiej formie zostało studium zaopiniowane pozytywnie przez Wojewódzkiego Konserwatora Zabytków. </w:t>
      </w:r>
    </w:p>
    <w:p w:rsidR="00B576A6" w:rsidRPr="00A65951" w:rsidRDefault="00B576A6" w:rsidP="00B576A6">
      <w:pPr>
        <w:ind w:left="1134" w:hanging="1134"/>
        <w:jc w:val="both"/>
        <w:rPr>
          <w:rFonts w:ascii="Arial" w:eastAsia="Times New Roman" w:hAnsi="Arial" w:cs="Arial"/>
          <w:sz w:val="20"/>
          <w:szCs w:val="20"/>
        </w:rPr>
      </w:pPr>
    </w:p>
    <w:p w:rsidR="00B576A6" w:rsidRDefault="00B576A6" w:rsidP="00B576A6">
      <w:pPr>
        <w:ind w:left="709" w:hanging="113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            f) </w:t>
      </w:r>
      <w:r w:rsidRPr="00A65951">
        <w:rPr>
          <w:rFonts w:ascii="Arial" w:eastAsia="Times New Roman" w:hAnsi="Arial" w:cs="Arial"/>
          <w:sz w:val="20"/>
          <w:szCs w:val="20"/>
        </w:rPr>
        <w:t xml:space="preserve">Zapis „Dopuszcza się lokalizację elektrowni wiatrowych w obszarze Natura 2000 pod warunkiem, że nie zostanie wykazane występowanie w tym obszarze </w:t>
      </w:r>
      <w:proofErr w:type="spellStart"/>
      <w:r w:rsidRPr="00A65951">
        <w:rPr>
          <w:rFonts w:ascii="Arial" w:eastAsia="Times New Roman" w:hAnsi="Arial" w:cs="Arial"/>
          <w:sz w:val="20"/>
          <w:szCs w:val="20"/>
        </w:rPr>
        <w:t>przeciwskazań</w:t>
      </w:r>
      <w:proofErr w:type="spellEnd"/>
      <w:r w:rsidRPr="00A65951">
        <w:rPr>
          <w:rFonts w:ascii="Arial" w:eastAsia="Times New Roman" w:hAnsi="Arial" w:cs="Arial"/>
          <w:sz w:val="20"/>
          <w:szCs w:val="20"/>
        </w:rPr>
        <w:t xml:space="preserve"> przyrodniczych” był przedmiotem uzgodnień i opiniowania przez RDOŚ. Należy zwrócić uwagę, że to iż taki zapis jest w studium nie znaczy, że zostanie on podtrzymany </w:t>
      </w:r>
      <w:r w:rsidRPr="00A65951">
        <w:rPr>
          <w:rFonts w:ascii="Arial" w:eastAsia="Times New Roman" w:hAnsi="Arial" w:cs="Arial"/>
          <w:sz w:val="20"/>
          <w:szCs w:val="20"/>
        </w:rPr>
        <w:br/>
        <w:t xml:space="preserve">w planie miejscowym. W studium określono granice terenów ewentualnej lokalizacji elektrowni wiatrowych wraz ze strefami ich oddziaływania w stosunku do ludzi.   Przeprowadzana bardziej szczegółowa procedura planistyczna na etapie planu miejscowego oraz badania określą dokładnie uwarunkowania lokalizacyjne. </w:t>
      </w:r>
    </w:p>
    <w:p w:rsidR="00B576A6" w:rsidRPr="00A65951" w:rsidRDefault="00B576A6" w:rsidP="00B576A6">
      <w:pPr>
        <w:ind w:left="1134" w:hanging="1134"/>
        <w:jc w:val="both"/>
        <w:rPr>
          <w:rFonts w:ascii="Arial" w:eastAsia="Times New Roman" w:hAnsi="Arial" w:cs="Arial"/>
          <w:sz w:val="20"/>
          <w:szCs w:val="20"/>
        </w:rPr>
      </w:pPr>
    </w:p>
    <w:p w:rsidR="00B576A6" w:rsidRPr="00A65951" w:rsidRDefault="00B576A6" w:rsidP="00B576A6">
      <w:pPr>
        <w:ind w:left="709" w:hanging="567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  g)  </w:t>
      </w:r>
      <w:r w:rsidRPr="00A65951">
        <w:rPr>
          <w:rFonts w:ascii="Arial" w:eastAsia="Times New Roman" w:hAnsi="Arial" w:cs="Arial"/>
          <w:sz w:val="20"/>
          <w:szCs w:val="20"/>
        </w:rPr>
        <w:t>Przenieść zapisy ze strategii województwa do studium.</w:t>
      </w:r>
    </w:p>
    <w:p w:rsidR="00B576A6" w:rsidRPr="00A65951" w:rsidRDefault="00B576A6" w:rsidP="00B576A6">
      <w:pPr>
        <w:ind w:left="709" w:hanging="567"/>
        <w:jc w:val="both"/>
        <w:rPr>
          <w:rFonts w:ascii="Arial" w:eastAsia="Times New Roman" w:hAnsi="Arial" w:cs="Arial"/>
          <w:sz w:val="20"/>
          <w:szCs w:val="20"/>
        </w:rPr>
      </w:pPr>
      <w:r w:rsidRPr="00A65951">
        <w:rPr>
          <w:rFonts w:ascii="Arial" w:eastAsia="Times New Roman" w:hAnsi="Arial" w:cs="Arial"/>
          <w:sz w:val="20"/>
          <w:szCs w:val="20"/>
        </w:rPr>
        <w:t xml:space="preserve">          </w:t>
      </w:r>
      <w:r>
        <w:rPr>
          <w:rFonts w:ascii="Arial" w:eastAsia="Times New Roman" w:hAnsi="Arial" w:cs="Arial"/>
          <w:sz w:val="20"/>
          <w:szCs w:val="20"/>
        </w:rPr>
        <w:t xml:space="preserve">          </w:t>
      </w:r>
      <w:r w:rsidRPr="00A65951">
        <w:rPr>
          <w:rFonts w:ascii="Arial" w:eastAsia="Times New Roman" w:hAnsi="Arial" w:cs="Arial"/>
          <w:sz w:val="20"/>
          <w:szCs w:val="20"/>
        </w:rPr>
        <w:t xml:space="preserve">Opracowanie studium polega na projektowaniu, a nie przepisywaniu innych opracowań. Pewne zapisy zawarte w innych dokumentach mają charakter bardzo ogólny i po to sporządza się </w:t>
      </w:r>
      <w:proofErr w:type="spellStart"/>
      <w:r w:rsidRPr="00A65951">
        <w:rPr>
          <w:rFonts w:ascii="Arial" w:eastAsia="Times New Roman" w:hAnsi="Arial" w:cs="Arial"/>
          <w:sz w:val="20"/>
          <w:szCs w:val="20"/>
        </w:rPr>
        <w:t>szczegółowsze</w:t>
      </w:r>
      <w:proofErr w:type="spellEnd"/>
      <w:r w:rsidRPr="00A65951">
        <w:rPr>
          <w:rFonts w:ascii="Arial" w:eastAsia="Times New Roman" w:hAnsi="Arial" w:cs="Arial"/>
          <w:sz w:val="20"/>
          <w:szCs w:val="20"/>
        </w:rPr>
        <w:t xml:space="preserve"> dokumenty, ażeby rozważyć poszczególne zagadnienia w oparciu </w:t>
      </w:r>
      <w:r>
        <w:rPr>
          <w:rFonts w:ascii="Arial" w:eastAsia="Times New Roman" w:hAnsi="Arial" w:cs="Arial"/>
          <w:sz w:val="20"/>
          <w:szCs w:val="20"/>
        </w:rPr>
        <w:br/>
      </w:r>
      <w:r w:rsidRPr="00A65951">
        <w:rPr>
          <w:rFonts w:ascii="Arial" w:eastAsia="Times New Roman" w:hAnsi="Arial" w:cs="Arial"/>
          <w:sz w:val="20"/>
          <w:szCs w:val="20"/>
        </w:rPr>
        <w:t xml:space="preserve">o konkretne sytuacje w gminie. Zwrócić należy uwagę, że to gmina posiada władztwo planistyczne. Oczywiście w studium zgodnie z art. 9 </w:t>
      </w:r>
      <w:proofErr w:type="spellStart"/>
      <w:r w:rsidRPr="00A65951">
        <w:rPr>
          <w:rFonts w:ascii="Arial" w:eastAsia="Times New Roman" w:hAnsi="Arial" w:cs="Arial"/>
          <w:sz w:val="20"/>
          <w:szCs w:val="20"/>
        </w:rPr>
        <w:t>upzp</w:t>
      </w:r>
      <w:proofErr w:type="spellEnd"/>
      <w:r w:rsidRPr="00A65951">
        <w:rPr>
          <w:rFonts w:ascii="Arial" w:eastAsia="Times New Roman" w:hAnsi="Arial" w:cs="Arial"/>
          <w:sz w:val="20"/>
          <w:szCs w:val="20"/>
        </w:rPr>
        <w:t xml:space="preserve"> uwzględnia się zasady zawarte </w:t>
      </w:r>
      <w:r>
        <w:rPr>
          <w:rFonts w:ascii="Arial" w:eastAsia="Times New Roman" w:hAnsi="Arial" w:cs="Arial"/>
          <w:sz w:val="20"/>
          <w:szCs w:val="20"/>
        </w:rPr>
        <w:br/>
      </w:r>
      <w:r w:rsidRPr="00A65951">
        <w:rPr>
          <w:rFonts w:ascii="Arial" w:eastAsia="Times New Roman" w:hAnsi="Arial" w:cs="Arial"/>
          <w:sz w:val="20"/>
          <w:szCs w:val="20"/>
        </w:rPr>
        <w:t xml:space="preserve">w koncepcji przestrzennego zagospodarowania kraju oraz ustalenia strategii rozwoju </w:t>
      </w:r>
      <w:r>
        <w:rPr>
          <w:rFonts w:ascii="Arial" w:eastAsia="Times New Roman" w:hAnsi="Arial" w:cs="Arial"/>
          <w:sz w:val="20"/>
          <w:szCs w:val="20"/>
        </w:rPr>
        <w:t xml:space="preserve">i </w:t>
      </w:r>
      <w:r w:rsidRPr="00A65951">
        <w:rPr>
          <w:rFonts w:ascii="Arial" w:eastAsia="Times New Roman" w:hAnsi="Arial" w:cs="Arial"/>
          <w:sz w:val="20"/>
          <w:szCs w:val="20"/>
        </w:rPr>
        <w:t xml:space="preserve">planu zagospodarowania przestrzennego województwa. Zwrócić należy uwagę na określenie </w:t>
      </w:r>
      <w:r w:rsidRPr="00A65951">
        <w:rPr>
          <w:rFonts w:ascii="Arial" w:eastAsia="Times New Roman" w:hAnsi="Arial" w:cs="Arial"/>
          <w:b/>
          <w:sz w:val="20"/>
          <w:szCs w:val="20"/>
        </w:rPr>
        <w:t>ustalenia</w:t>
      </w:r>
      <w:r w:rsidRPr="00A65951">
        <w:rPr>
          <w:rFonts w:ascii="Arial" w:eastAsia="Times New Roman" w:hAnsi="Arial" w:cs="Arial"/>
          <w:sz w:val="20"/>
          <w:szCs w:val="20"/>
        </w:rPr>
        <w:t xml:space="preserve">. Czym są ustalenia określa art. 44 </w:t>
      </w:r>
      <w:proofErr w:type="spellStart"/>
      <w:r w:rsidRPr="00A65951">
        <w:rPr>
          <w:rFonts w:ascii="Arial" w:eastAsia="Times New Roman" w:hAnsi="Arial" w:cs="Arial"/>
          <w:sz w:val="20"/>
          <w:szCs w:val="20"/>
        </w:rPr>
        <w:t>upzp</w:t>
      </w:r>
      <w:proofErr w:type="spellEnd"/>
      <w:r w:rsidRPr="00A65951">
        <w:rPr>
          <w:rFonts w:ascii="Arial" w:eastAsia="Times New Roman" w:hAnsi="Arial" w:cs="Arial"/>
          <w:sz w:val="20"/>
          <w:szCs w:val="20"/>
        </w:rPr>
        <w:t>. Są to wybrane inwestycje celu publicznego o znaczeniu ponadlokalnym zapisane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A65951">
        <w:rPr>
          <w:rFonts w:ascii="Arial" w:eastAsia="Times New Roman" w:hAnsi="Arial" w:cs="Arial"/>
          <w:sz w:val="20"/>
          <w:szCs w:val="20"/>
        </w:rPr>
        <w:t>w planie województwa lub innych dokumentach państwowych. Dodać należy, że studium zostało uzgodnione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A65951">
        <w:rPr>
          <w:rFonts w:ascii="Arial" w:eastAsia="Times New Roman" w:hAnsi="Arial" w:cs="Arial"/>
          <w:sz w:val="20"/>
          <w:szCs w:val="20"/>
        </w:rPr>
        <w:t xml:space="preserve">z zarządem województwa </w:t>
      </w:r>
      <w:r>
        <w:rPr>
          <w:rFonts w:ascii="Arial" w:eastAsia="Times New Roman" w:hAnsi="Arial" w:cs="Arial"/>
          <w:sz w:val="20"/>
          <w:szCs w:val="20"/>
        </w:rPr>
        <w:br/>
      </w:r>
      <w:r w:rsidRPr="00A65951">
        <w:rPr>
          <w:rFonts w:ascii="Arial" w:eastAsia="Times New Roman" w:hAnsi="Arial" w:cs="Arial"/>
          <w:sz w:val="20"/>
          <w:szCs w:val="20"/>
        </w:rPr>
        <w:t xml:space="preserve">i wojewodą, którzy nie wnieśli uwag.    </w:t>
      </w:r>
    </w:p>
    <w:p w:rsidR="00B576A6" w:rsidRDefault="00B576A6" w:rsidP="00B576A6">
      <w:pPr>
        <w:ind w:left="709" w:hanging="567"/>
        <w:jc w:val="both"/>
        <w:rPr>
          <w:rFonts w:ascii="Arial" w:eastAsia="Times New Roman" w:hAnsi="Arial" w:cs="Arial"/>
          <w:sz w:val="20"/>
          <w:szCs w:val="20"/>
        </w:rPr>
      </w:pPr>
    </w:p>
    <w:p w:rsidR="00B576A6" w:rsidRDefault="00B576A6" w:rsidP="00B576A6">
      <w:pPr>
        <w:pStyle w:val="Akapitzlist"/>
        <w:numPr>
          <w:ilvl w:val="0"/>
          <w:numId w:val="2"/>
        </w:numPr>
        <w:ind w:left="720"/>
        <w:rPr>
          <w:rFonts w:ascii="Arial" w:eastAsia="Times New Roman" w:hAnsi="Arial" w:cs="Arial"/>
          <w:sz w:val="20"/>
          <w:szCs w:val="20"/>
        </w:rPr>
      </w:pPr>
      <w:r w:rsidRPr="007A1228">
        <w:rPr>
          <w:rFonts w:ascii="Arial" w:eastAsia="Times New Roman" w:hAnsi="Arial" w:cs="Arial"/>
          <w:sz w:val="20"/>
          <w:szCs w:val="20"/>
        </w:rPr>
        <w:t xml:space="preserve">Pismo Marka </w:t>
      </w:r>
      <w:proofErr w:type="spellStart"/>
      <w:r w:rsidRPr="007A1228">
        <w:rPr>
          <w:rFonts w:ascii="Arial" w:eastAsia="Times New Roman" w:hAnsi="Arial" w:cs="Arial"/>
          <w:sz w:val="20"/>
          <w:szCs w:val="20"/>
        </w:rPr>
        <w:t>Walendowskiego</w:t>
      </w:r>
      <w:proofErr w:type="spellEnd"/>
      <w:r w:rsidRPr="007A1228">
        <w:rPr>
          <w:rFonts w:ascii="Arial" w:eastAsia="Times New Roman" w:hAnsi="Arial" w:cs="Arial"/>
          <w:sz w:val="20"/>
          <w:szCs w:val="20"/>
        </w:rPr>
        <w:t xml:space="preserve"> zam. Czechy 32 78-450 Grzmiąca.</w:t>
      </w:r>
    </w:p>
    <w:p w:rsidR="00B576A6" w:rsidRDefault="00B576A6" w:rsidP="00B576A6">
      <w:pPr>
        <w:pStyle w:val="Akapitzlist"/>
        <w:spacing w:line="240" w:lineRule="auto"/>
        <w:rPr>
          <w:rFonts w:ascii="Arial" w:eastAsia="Times New Roman" w:hAnsi="Arial" w:cs="Arial"/>
          <w:sz w:val="20"/>
          <w:szCs w:val="20"/>
        </w:rPr>
      </w:pPr>
      <w:r w:rsidRPr="007A1228">
        <w:rPr>
          <w:rFonts w:ascii="Arial" w:eastAsia="Times New Roman" w:hAnsi="Arial" w:cs="Arial"/>
          <w:sz w:val="20"/>
          <w:szCs w:val="20"/>
        </w:rPr>
        <w:t xml:space="preserve">Pismo to w tytule określa, że zawiera uwagi i wnioski do studium. We wstępie należy zauważyć, że godnie z art. 11 </w:t>
      </w:r>
      <w:proofErr w:type="spellStart"/>
      <w:r w:rsidRPr="007A1228">
        <w:rPr>
          <w:rFonts w:ascii="Arial" w:eastAsia="Times New Roman" w:hAnsi="Arial" w:cs="Arial"/>
          <w:sz w:val="20"/>
          <w:szCs w:val="20"/>
        </w:rPr>
        <w:t>pkt</w:t>
      </w:r>
      <w:proofErr w:type="spellEnd"/>
      <w:r w:rsidRPr="007A1228">
        <w:rPr>
          <w:rFonts w:ascii="Arial" w:eastAsia="Times New Roman" w:hAnsi="Arial" w:cs="Arial"/>
          <w:sz w:val="20"/>
          <w:szCs w:val="20"/>
        </w:rPr>
        <w:t xml:space="preserve"> 12 ustawy o planowaniu i zagospodarowaniu przestrzennym wnosić można uwagi a nie wnioski. W cytowanym piśmie zawarto wiele treści o różnorodnym charakterze, które są połączeniem uwag, wniosków o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7A1228">
        <w:rPr>
          <w:rFonts w:ascii="Arial" w:eastAsia="Times New Roman" w:hAnsi="Arial" w:cs="Arial"/>
          <w:sz w:val="20"/>
          <w:szCs w:val="20"/>
        </w:rPr>
        <w:t xml:space="preserve">raz opisów polemicznych. Poza tym część z nich nie odnosi się do części merytorycznej studium jak </w:t>
      </w:r>
      <w:r w:rsidRPr="007A1228">
        <w:rPr>
          <w:rFonts w:ascii="Arial" w:eastAsia="Times New Roman" w:hAnsi="Arial" w:cs="Arial"/>
          <w:sz w:val="20"/>
          <w:szCs w:val="20"/>
        </w:rPr>
        <w:br/>
        <w:t>i toku formalno-prawnego. Dlatego w niniejszym rozstrzygnięciu skupiono się przede wszystkim na uwagach odnoszących się do studium.</w:t>
      </w:r>
    </w:p>
    <w:p w:rsidR="00B576A6" w:rsidRPr="00A65951" w:rsidRDefault="00B576A6" w:rsidP="00B576A6">
      <w:pPr>
        <w:pStyle w:val="Akapitzlist"/>
        <w:spacing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      </w:t>
      </w:r>
      <w:r w:rsidRPr="00A65951">
        <w:rPr>
          <w:rFonts w:ascii="Arial" w:eastAsia="Times New Roman" w:hAnsi="Arial" w:cs="Arial"/>
          <w:sz w:val="20"/>
          <w:szCs w:val="20"/>
        </w:rPr>
        <w:t xml:space="preserve">Wniosek o odstąpienie od planowanego sposobu zagospodarowania przestrzennego. Autor powołuje się na prognozę oddziaływania na środowisko i stwierdza, że jako zasadniczy dokument studium stanowi bezpośrednią konsekwencją tego dokumentu. ( prognozy).  </w:t>
      </w:r>
    </w:p>
    <w:p w:rsidR="00B576A6" w:rsidRDefault="00B576A6" w:rsidP="00B576A6">
      <w:pPr>
        <w:ind w:left="720"/>
        <w:jc w:val="both"/>
        <w:rPr>
          <w:rFonts w:ascii="Arial" w:eastAsia="Times New Roman" w:hAnsi="Arial" w:cs="Arial"/>
          <w:sz w:val="20"/>
          <w:szCs w:val="20"/>
        </w:rPr>
      </w:pPr>
      <w:r w:rsidRPr="00A65951">
        <w:rPr>
          <w:rFonts w:ascii="Arial" w:eastAsia="Times New Roman" w:hAnsi="Arial" w:cs="Arial"/>
          <w:sz w:val="20"/>
          <w:szCs w:val="20"/>
        </w:rPr>
        <w:t xml:space="preserve">- Projekt studium wraz z prognozą została pozytywnie oceniona przez RDOŚ oraz Zachodniopomorskiego Państwowego Wojewódzkiego Inspektora Sanitarnego. Istotnym elementem jest fakt, że studium nie jest aktem prawa miejscowego, i dopiero plan miejscowy pełni taką funkcję. Studium ustala tylko uwarunkowania i kierunki rozwoju gminy, a w planie miejscowym podejmowane są ustalenia prawne dotyczące poszczególnych terenów. Na podstawie studium nie można podejmować decyzji inwestycyjnych. Dopiero po uchwaleniu studium będzie można uchwalić plan miejscowy o ile przejdzie pozytywnie całą procedurę planistyczną. </w:t>
      </w:r>
    </w:p>
    <w:p w:rsidR="00B576A6" w:rsidRPr="00702E9B" w:rsidRDefault="00B576A6" w:rsidP="00B576A6">
      <w:pPr>
        <w:ind w:left="28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:rsidR="00B576A6" w:rsidRPr="00702E9B" w:rsidRDefault="00B576A6" w:rsidP="00B576A6">
      <w:pPr>
        <w:pStyle w:val="Akapitzlist"/>
        <w:numPr>
          <w:ilvl w:val="0"/>
          <w:numId w:val="2"/>
        </w:numPr>
        <w:rPr>
          <w:rFonts w:ascii="Arial" w:eastAsia="Times New Roman" w:hAnsi="Arial" w:cs="Arial"/>
          <w:sz w:val="20"/>
          <w:szCs w:val="20"/>
        </w:rPr>
      </w:pPr>
      <w:r w:rsidRPr="00702E9B">
        <w:rPr>
          <w:rFonts w:ascii="Arial" w:eastAsia="Times New Roman" w:hAnsi="Arial" w:cs="Arial"/>
          <w:sz w:val="20"/>
          <w:szCs w:val="20"/>
        </w:rPr>
        <w:t xml:space="preserve">Polskie Towarzystwo Ochrony Przyrody SALAMANDRA, </w:t>
      </w:r>
      <w:proofErr w:type="spellStart"/>
      <w:r w:rsidRPr="00702E9B">
        <w:rPr>
          <w:rFonts w:ascii="Arial" w:eastAsia="Times New Roman" w:hAnsi="Arial" w:cs="Arial"/>
          <w:sz w:val="20"/>
          <w:szCs w:val="20"/>
        </w:rPr>
        <w:t>ul.Stolarska</w:t>
      </w:r>
      <w:proofErr w:type="spellEnd"/>
      <w:r w:rsidRPr="00702E9B">
        <w:rPr>
          <w:rFonts w:ascii="Arial" w:eastAsia="Times New Roman" w:hAnsi="Arial" w:cs="Arial"/>
          <w:sz w:val="20"/>
          <w:szCs w:val="20"/>
        </w:rPr>
        <w:t xml:space="preserve"> 7/3 , 60-788 Poznań</w:t>
      </w:r>
    </w:p>
    <w:p w:rsidR="00B576A6" w:rsidRPr="00702E9B" w:rsidRDefault="00B576A6" w:rsidP="00B576A6">
      <w:pPr>
        <w:pStyle w:val="Akapitzlist"/>
        <w:rPr>
          <w:rFonts w:ascii="Arial" w:eastAsia="Times New Roman" w:hAnsi="Arial" w:cs="Arial"/>
          <w:sz w:val="20"/>
          <w:szCs w:val="20"/>
        </w:rPr>
      </w:pPr>
      <w:r w:rsidRPr="00702E9B">
        <w:rPr>
          <w:rFonts w:ascii="Arial" w:eastAsia="Times New Roman" w:hAnsi="Arial" w:cs="Arial"/>
          <w:sz w:val="20"/>
          <w:szCs w:val="20"/>
        </w:rPr>
        <w:t xml:space="preserve"> -  Pismo dotyczy oceny oddziaływania na ptaki zmiany studium. W piśmie zawarto uwagi odnośnie metodyki badań ptaków, a więc zagadnień nie związanych bezpośrednio ze studium. Kolejny raz zwraca się uwagę, że w tym przypadku już na etapie studium wykonano wiele badań i analiz, które powinny zostać wykonane na etapie planu miejscowego. </w:t>
      </w:r>
      <w:r w:rsidRPr="00702E9B">
        <w:rPr>
          <w:rFonts w:ascii="Arial" w:eastAsia="Times New Roman" w:hAnsi="Arial" w:cs="Arial"/>
          <w:sz w:val="20"/>
          <w:szCs w:val="20"/>
        </w:rPr>
        <w:br/>
        <w:t xml:space="preserve">W opracowaniu na potrzeby studium wykorzystano dane pochodzące z przeprowadzonego </w:t>
      </w:r>
      <w:proofErr w:type="spellStart"/>
      <w:r w:rsidRPr="00702E9B">
        <w:rPr>
          <w:rFonts w:ascii="Arial" w:eastAsia="Times New Roman" w:hAnsi="Arial" w:cs="Arial"/>
          <w:sz w:val="20"/>
          <w:szCs w:val="20"/>
        </w:rPr>
        <w:t>screeningu</w:t>
      </w:r>
      <w:proofErr w:type="spellEnd"/>
      <w:r w:rsidRPr="00702E9B">
        <w:rPr>
          <w:rFonts w:ascii="Arial" w:eastAsia="Times New Roman" w:hAnsi="Arial" w:cs="Arial"/>
          <w:sz w:val="20"/>
          <w:szCs w:val="20"/>
        </w:rPr>
        <w:t xml:space="preserve">  uzupełnione o surowe wyniki z rocznego monitoringu ornitologicznego.   </w:t>
      </w:r>
    </w:p>
    <w:p w:rsidR="00B576A6" w:rsidRDefault="00B576A6" w:rsidP="00B576A6">
      <w:pPr>
        <w:ind w:left="142"/>
        <w:jc w:val="both"/>
        <w:rPr>
          <w:rFonts w:ascii="Arial" w:eastAsia="SimSun" w:hAnsi="Arial" w:cs="Arial"/>
          <w:sz w:val="20"/>
          <w:szCs w:val="20"/>
          <w:lang w:eastAsia="zh-CN"/>
        </w:rPr>
      </w:pPr>
      <w:r w:rsidRPr="00A65951">
        <w:rPr>
          <w:rFonts w:ascii="Arial" w:eastAsia="Times New Roman" w:hAnsi="Arial" w:cs="Arial"/>
          <w:sz w:val="20"/>
          <w:szCs w:val="20"/>
        </w:rPr>
        <w:t xml:space="preserve">          Odrębnym zagadnieniem są zastrzeżenia i uwagi zgłoszone do prognozy oddziaływania na środowisko. Prognoza jest elementem składowym i obowiązującym dokumentacji studium. Jednak podstawowym dokumentem jest tekst i rysunek studium. Biorąc to pod uwagę należy stwierdzić, że prognoza musi być dostosowana do dokumentu podstawowego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A65951">
        <w:rPr>
          <w:rFonts w:ascii="Arial" w:eastAsia="Times New Roman" w:hAnsi="Arial" w:cs="Arial"/>
          <w:sz w:val="20"/>
          <w:szCs w:val="20"/>
        </w:rPr>
        <w:t>jakim jest studium. A studium zawiera tylko uwarunkowania i kierunki zagospodarowania przestrzenn</w:t>
      </w:r>
      <w:r>
        <w:rPr>
          <w:rFonts w:ascii="Arial" w:eastAsia="Times New Roman" w:hAnsi="Arial" w:cs="Arial"/>
          <w:sz w:val="20"/>
          <w:szCs w:val="20"/>
        </w:rPr>
        <w:t xml:space="preserve">ego, wykonywane jest w skali </w:t>
      </w:r>
      <w:r>
        <w:rPr>
          <w:rFonts w:ascii="Arial" w:eastAsia="Times New Roman" w:hAnsi="Arial" w:cs="Arial"/>
          <w:sz w:val="20"/>
          <w:szCs w:val="20"/>
        </w:rPr>
        <w:lastRenderedPageBreak/>
        <w:t>1:</w:t>
      </w:r>
      <w:r w:rsidRPr="00A65951">
        <w:rPr>
          <w:rFonts w:ascii="Arial" w:eastAsia="Times New Roman" w:hAnsi="Arial" w:cs="Arial"/>
          <w:sz w:val="20"/>
          <w:szCs w:val="20"/>
        </w:rPr>
        <w:t xml:space="preserve">10 000 – 1:25000 i nie jest prawem miejscowym , a więc w oparciu o studium nie można prowadzić procesu inwestycyjnego ( można to robić w oparciu o plan miejscowy lub decyzje </w:t>
      </w:r>
      <w:r w:rsidRPr="00A65951">
        <w:rPr>
          <w:rFonts w:ascii="Arial" w:eastAsia="Times New Roman" w:hAnsi="Arial" w:cs="Arial"/>
          <w:sz w:val="20"/>
          <w:szCs w:val="20"/>
        </w:rPr>
        <w:br/>
        <w:t xml:space="preserve">o warunkach zabudowy i zagospodarowania terenu). W związku z tym szczegółowość prognozy nie może być większa aniżeli studium. Chodzi o określenie linii zabudowy, rozmieszczenie elektrowni, zasięg oddziaływania hałasu itd. Nastąpi to dopiero na etapie planu miejscowego. Zresztą w art. 52 ust.1 ustawy  </w:t>
      </w:r>
      <w:r w:rsidRPr="00A65951">
        <w:rPr>
          <w:rFonts w:ascii="Arial" w:eastAsia="SimSun" w:hAnsi="Arial" w:cs="Arial"/>
          <w:sz w:val="20"/>
          <w:szCs w:val="20"/>
          <w:lang w:eastAsia="zh-CN"/>
        </w:rPr>
        <w:t>z dnia 03 października 2008 r. o udostępnieniu informacji o środowisku i jego ochronie, udziale społeczeństwa w ochronie środowiska oraz o ocenach oddziaływania na środowisko ( tj. Dz. U.  z 2013 r. poz. 1235 ze zm.) zawarto zapis, że „Informacje zawarte</w:t>
      </w:r>
      <w:r>
        <w:rPr>
          <w:rFonts w:ascii="Arial" w:eastAsia="SimSun" w:hAnsi="Arial" w:cs="Arial"/>
          <w:sz w:val="20"/>
          <w:szCs w:val="20"/>
          <w:lang w:eastAsia="zh-CN"/>
        </w:rPr>
        <w:t xml:space="preserve"> -</w:t>
      </w:r>
      <w:r w:rsidRPr="00A65951">
        <w:rPr>
          <w:rFonts w:ascii="Arial" w:eastAsia="SimSun" w:hAnsi="Arial" w:cs="Arial"/>
          <w:sz w:val="20"/>
          <w:szCs w:val="20"/>
          <w:lang w:eastAsia="zh-CN"/>
        </w:rPr>
        <w:t xml:space="preserve">w prognozie oddziaływania na </w:t>
      </w:r>
      <w:proofErr w:type="spellStart"/>
      <w:r w:rsidRPr="00A65951">
        <w:rPr>
          <w:rFonts w:ascii="Arial" w:eastAsia="SimSun" w:hAnsi="Arial" w:cs="Arial"/>
          <w:sz w:val="20"/>
          <w:szCs w:val="20"/>
          <w:lang w:eastAsia="zh-CN"/>
        </w:rPr>
        <w:t>środowisko……..powinny</w:t>
      </w:r>
      <w:proofErr w:type="spellEnd"/>
      <w:r w:rsidRPr="00A65951">
        <w:rPr>
          <w:rFonts w:ascii="Arial" w:eastAsia="SimSun" w:hAnsi="Arial" w:cs="Arial"/>
          <w:sz w:val="20"/>
          <w:szCs w:val="20"/>
          <w:lang w:eastAsia="zh-CN"/>
        </w:rPr>
        <w:t xml:space="preserve"> być opracowane stosownie do stanu współczesnej wiedzy i metod oceny </w:t>
      </w:r>
      <w:r w:rsidRPr="00335347">
        <w:rPr>
          <w:rFonts w:ascii="Arial" w:eastAsia="SimSun" w:hAnsi="Arial" w:cs="Arial"/>
          <w:b/>
          <w:sz w:val="20"/>
          <w:szCs w:val="20"/>
          <w:lang w:eastAsia="zh-CN"/>
        </w:rPr>
        <w:t xml:space="preserve">oraz dostosowane do zawartości i stopnia szczegółowości projektowanego dokumentu oraz etapu przyjęcia tego dokumentu w procesie opracowania dokumentów powiązanych </w:t>
      </w:r>
      <w:r>
        <w:rPr>
          <w:rFonts w:ascii="Arial" w:eastAsia="SimSun" w:hAnsi="Arial" w:cs="Arial"/>
          <w:b/>
          <w:sz w:val="20"/>
          <w:szCs w:val="20"/>
          <w:lang w:eastAsia="zh-CN"/>
        </w:rPr>
        <w:br/>
      </w:r>
      <w:r w:rsidRPr="00335347">
        <w:rPr>
          <w:rFonts w:ascii="Arial" w:eastAsia="SimSun" w:hAnsi="Arial" w:cs="Arial"/>
          <w:b/>
          <w:sz w:val="20"/>
          <w:szCs w:val="20"/>
          <w:lang w:eastAsia="zh-CN"/>
        </w:rPr>
        <w:t>z tym dokumentem</w:t>
      </w:r>
      <w:r w:rsidRPr="00A65951">
        <w:rPr>
          <w:rFonts w:ascii="Arial" w:eastAsia="SimSun" w:hAnsi="Arial" w:cs="Arial"/>
          <w:sz w:val="20"/>
          <w:szCs w:val="20"/>
          <w:lang w:eastAsia="zh-CN"/>
        </w:rPr>
        <w:t xml:space="preserve">”. W tym przypadku RDOŚ zażądała takiej szczegółowości na etapie studium jak na etapie planu miejscowego. </w:t>
      </w:r>
    </w:p>
    <w:p w:rsidR="00B576A6" w:rsidRPr="00702E9B" w:rsidRDefault="00B576A6" w:rsidP="00B576A6">
      <w:pPr>
        <w:ind w:left="142"/>
        <w:jc w:val="both"/>
        <w:rPr>
          <w:rFonts w:ascii="Arial" w:hAnsi="Arial" w:cs="Arial"/>
          <w:sz w:val="20"/>
          <w:szCs w:val="20"/>
        </w:rPr>
      </w:pPr>
      <w:r w:rsidRPr="002B49B5">
        <w:rPr>
          <w:sz w:val="20"/>
          <w:szCs w:val="20"/>
        </w:rPr>
        <w:t xml:space="preserve">  </w:t>
      </w:r>
      <w:r w:rsidRPr="002B49B5">
        <w:rPr>
          <w:rFonts w:ascii="Arial" w:hAnsi="Arial" w:cs="Arial"/>
          <w:sz w:val="20"/>
          <w:szCs w:val="20"/>
        </w:rPr>
        <w:t xml:space="preserve">W załączeniu 3 pisma Wójta Gminy Grzmiąca adresowane do autorów uwag i wniosków do studium </w:t>
      </w:r>
      <w:r w:rsidRPr="00702E9B">
        <w:rPr>
          <w:rFonts w:ascii="Arial" w:eastAsia="SimSun" w:hAnsi="Arial" w:cs="Arial"/>
          <w:sz w:val="20"/>
          <w:szCs w:val="20"/>
          <w:lang w:eastAsia="zh-CN"/>
        </w:rPr>
        <w:t xml:space="preserve">uzasadniające nieuwzględnione uwagi oraz wyjaśniające inne zagadnienia  poruszone </w:t>
      </w:r>
      <w:r w:rsidRPr="00702E9B">
        <w:rPr>
          <w:rFonts w:ascii="Arial" w:eastAsia="SimSun" w:hAnsi="Arial" w:cs="Arial"/>
          <w:sz w:val="20"/>
          <w:szCs w:val="20"/>
          <w:lang w:eastAsia="zh-CN"/>
        </w:rPr>
        <w:br/>
        <w:t>w przesłanych pismach</w:t>
      </w:r>
      <w:r w:rsidRPr="00702E9B">
        <w:rPr>
          <w:rFonts w:ascii="Arial" w:hAnsi="Arial" w:cs="Arial"/>
          <w:sz w:val="20"/>
          <w:szCs w:val="20"/>
        </w:rPr>
        <w:t>.</w:t>
      </w:r>
    </w:p>
    <w:p w:rsidR="00B576A6" w:rsidRPr="00702E9B" w:rsidRDefault="00B576A6" w:rsidP="00B576A6">
      <w:pPr>
        <w:ind w:left="142"/>
        <w:jc w:val="both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both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both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both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both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Default="00B576A6" w:rsidP="00B576A6">
      <w:pPr>
        <w:ind w:left="142"/>
        <w:jc w:val="right"/>
        <w:rPr>
          <w:rFonts w:ascii="Arial" w:hAnsi="Arial" w:cs="Arial"/>
          <w:sz w:val="20"/>
          <w:szCs w:val="20"/>
        </w:rPr>
      </w:pPr>
    </w:p>
    <w:p w:rsidR="00B576A6" w:rsidRPr="002457A3" w:rsidRDefault="00B576A6" w:rsidP="00B576A6">
      <w:pPr>
        <w:ind w:left="720"/>
        <w:jc w:val="right"/>
        <w:rPr>
          <w:rFonts w:ascii="Arial" w:eastAsia="SimSun" w:hAnsi="Arial" w:cs="Arial"/>
          <w:iCs/>
          <w:sz w:val="22"/>
          <w:szCs w:val="22"/>
        </w:rPr>
      </w:pPr>
      <w:r w:rsidRPr="002457A3">
        <w:rPr>
          <w:rFonts w:ascii="Arial" w:eastAsia="SimSun" w:hAnsi="Arial" w:cs="Arial"/>
          <w:sz w:val="22"/>
        </w:rPr>
        <w:t xml:space="preserve"> Załącznik Nr 3 do Uchwały Nr</w:t>
      </w:r>
      <w:r w:rsidRPr="002457A3">
        <w:rPr>
          <w:rFonts w:ascii="Arial" w:eastAsia="SimSun" w:hAnsi="Arial" w:cs="Arial"/>
          <w:iCs/>
          <w:sz w:val="22"/>
          <w:szCs w:val="22"/>
        </w:rPr>
        <w:t xml:space="preserve"> </w:t>
      </w:r>
      <w:r>
        <w:rPr>
          <w:rFonts w:ascii="Arial" w:eastAsia="SimSun" w:hAnsi="Arial" w:cs="Arial"/>
          <w:iCs/>
          <w:sz w:val="22"/>
          <w:szCs w:val="22"/>
        </w:rPr>
        <w:t>XXXVII/231/2014</w:t>
      </w:r>
    </w:p>
    <w:p w:rsidR="00B576A6" w:rsidRPr="002457A3" w:rsidRDefault="00B576A6" w:rsidP="00B576A6">
      <w:pPr>
        <w:ind w:left="3544"/>
        <w:jc w:val="right"/>
        <w:rPr>
          <w:rFonts w:ascii="Arial" w:eastAsia="SimSun" w:hAnsi="Arial" w:cs="Arial"/>
          <w:sz w:val="22"/>
        </w:rPr>
      </w:pPr>
      <w:r>
        <w:rPr>
          <w:rFonts w:ascii="Arial" w:eastAsia="SimSun" w:hAnsi="Arial" w:cs="Arial"/>
          <w:sz w:val="22"/>
        </w:rPr>
        <w:t xml:space="preserve">Rady Gminy Grzmiąca z dnia 17 kwietnia </w:t>
      </w:r>
      <w:r w:rsidRPr="002457A3">
        <w:rPr>
          <w:rFonts w:ascii="Arial" w:eastAsia="SimSun" w:hAnsi="Arial" w:cs="Arial"/>
          <w:sz w:val="22"/>
        </w:rPr>
        <w:t>2014 r</w:t>
      </w:r>
      <w:r>
        <w:rPr>
          <w:rFonts w:ascii="Arial" w:eastAsia="SimSun" w:hAnsi="Arial" w:cs="Arial"/>
          <w:sz w:val="22"/>
        </w:rPr>
        <w:t>oku</w:t>
      </w:r>
      <w:r w:rsidRPr="002457A3">
        <w:rPr>
          <w:rFonts w:ascii="Arial" w:eastAsia="SimSun" w:hAnsi="Arial" w:cs="Arial"/>
          <w:sz w:val="22"/>
        </w:rPr>
        <w:t xml:space="preserve"> </w:t>
      </w:r>
    </w:p>
    <w:p w:rsidR="00B576A6" w:rsidRPr="002457A3" w:rsidRDefault="00B576A6" w:rsidP="00B576A6">
      <w:pPr>
        <w:ind w:left="3969"/>
        <w:rPr>
          <w:rFonts w:ascii="Arial" w:eastAsia="SimSun" w:hAnsi="Arial" w:cs="Arial"/>
          <w:sz w:val="22"/>
        </w:rPr>
      </w:pPr>
    </w:p>
    <w:p w:rsidR="00B576A6" w:rsidRPr="002457A3" w:rsidRDefault="00B576A6" w:rsidP="00B576A6">
      <w:pPr>
        <w:ind w:left="3969"/>
        <w:rPr>
          <w:rFonts w:ascii="Arial" w:eastAsia="SimSun" w:hAnsi="Arial" w:cs="Arial"/>
          <w:sz w:val="22"/>
        </w:rPr>
      </w:pPr>
      <w:r w:rsidRPr="002457A3">
        <w:rPr>
          <w:rFonts w:ascii="Arial" w:eastAsia="SimSun" w:hAnsi="Arial" w:cs="Arial"/>
          <w:sz w:val="22"/>
        </w:rPr>
        <w:t xml:space="preserve"> </w:t>
      </w:r>
    </w:p>
    <w:p w:rsidR="00B576A6" w:rsidRPr="002457A3" w:rsidRDefault="00B576A6" w:rsidP="00B576A6">
      <w:pPr>
        <w:jc w:val="center"/>
        <w:rPr>
          <w:rFonts w:ascii="Arial" w:eastAsia="SimSun" w:hAnsi="Arial" w:cs="Arial"/>
          <w:sz w:val="22"/>
        </w:rPr>
      </w:pPr>
    </w:p>
    <w:p w:rsidR="00B576A6" w:rsidRPr="002457A3" w:rsidRDefault="00B576A6" w:rsidP="00B576A6">
      <w:pPr>
        <w:jc w:val="center"/>
        <w:rPr>
          <w:rFonts w:ascii="Arial" w:eastAsia="SimSun" w:hAnsi="Arial" w:cs="Arial"/>
          <w:b/>
          <w:bCs/>
          <w:sz w:val="22"/>
        </w:rPr>
      </w:pPr>
    </w:p>
    <w:p w:rsidR="00B576A6" w:rsidRPr="002457A3" w:rsidRDefault="00B576A6" w:rsidP="00B576A6">
      <w:pPr>
        <w:jc w:val="center"/>
        <w:rPr>
          <w:rFonts w:ascii="Arial" w:eastAsia="SimSun" w:hAnsi="Arial" w:cs="Arial"/>
          <w:b/>
          <w:bCs/>
          <w:sz w:val="22"/>
        </w:rPr>
      </w:pPr>
      <w:r w:rsidRPr="002457A3">
        <w:rPr>
          <w:rFonts w:ascii="Arial" w:eastAsia="SimSun" w:hAnsi="Arial" w:cs="Arial"/>
          <w:b/>
          <w:bCs/>
          <w:sz w:val="22"/>
        </w:rPr>
        <w:t xml:space="preserve">Rozstrzygnięcie Rady Gminy Grzmiąca o sposobie rozpatrzenia uwag </w:t>
      </w:r>
      <w:r w:rsidRPr="002457A3">
        <w:rPr>
          <w:rFonts w:ascii="Arial" w:eastAsia="SimSun" w:hAnsi="Arial" w:cs="Arial"/>
          <w:b/>
          <w:bCs/>
          <w:sz w:val="22"/>
        </w:rPr>
        <w:br/>
        <w:t>wniesionych do projektu zmiany studium uwarunkowań i kierunków zagospodarowania przestrzennego Gminy Grzmiąca</w:t>
      </w:r>
    </w:p>
    <w:p w:rsidR="00B576A6" w:rsidRPr="002457A3" w:rsidRDefault="00B576A6" w:rsidP="00B576A6">
      <w:pPr>
        <w:autoSpaceDE w:val="0"/>
        <w:autoSpaceDN w:val="0"/>
        <w:adjustRightInd w:val="0"/>
        <w:rPr>
          <w:rFonts w:ascii="Arial" w:eastAsia="SimSun" w:hAnsi="Arial" w:cs="Arial"/>
        </w:rPr>
      </w:pPr>
    </w:p>
    <w:p w:rsidR="00B576A6" w:rsidRPr="002457A3" w:rsidRDefault="00B576A6" w:rsidP="00B576A6">
      <w:pPr>
        <w:autoSpaceDE w:val="0"/>
        <w:autoSpaceDN w:val="0"/>
        <w:adjustRightInd w:val="0"/>
        <w:rPr>
          <w:rFonts w:ascii="Arial" w:eastAsia="SimSun" w:hAnsi="Arial" w:cs="Arial"/>
        </w:rPr>
      </w:pPr>
    </w:p>
    <w:p w:rsidR="00B576A6" w:rsidRPr="006F2D5F" w:rsidRDefault="00B576A6" w:rsidP="00B576A6">
      <w:pPr>
        <w:autoSpaceDE w:val="0"/>
        <w:autoSpaceDN w:val="0"/>
        <w:adjustRightInd w:val="0"/>
        <w:jc w:val="both"/>
        <w:rPr>
          <w:rFonts w:ascii="Arial" w:eastAsia="SimSun" w:hAnsi="Arial" w:cs="Arial"/>
          <w:sz w:val="22"/>
          <w:szCs w:val="22"/>
        </w:rPr>
      </w:pPr>
      <w:r w:rsidRPr="006F2D5F">
        <w:rPr>
          <w:rFonts w:ascii="Arial" w:eastAsia="SimSun" w:hAnsi="Arial" w:cs="Arial"/>
          <w:sz w:val="22"/>
          <w:szCs w:val="22"/>
        </w:rPr>
        <w:t xml:space="preserve">Na podstawie art.12 ust. 1 ustawy z dnia 27 marca 2003 r. o planowaniu i zagospodarowaniu przestrzennym ( </w:t>
      </w:r>
      <w:r w:rsidRPr="006F2D5F">
        <w:rPr>
          <w:rFonts w:ascii="Arial" w:eastAsia="SimSun" w:hAnsi="Arial" w:cs="Arial"/>
          <w:sz w:val="22"/>
          <w:szCs w:val="22"/>
          <w:lang w:eastAsia="zh-CN"/>
        </w:rPr>
        <w:t xml:space="preserve">tj. Dz. U.  z 2012 r. poz. 647 ze zm.) </w:t>
      </w:r>
      <w:r w:rsidRPr="006F2D5F">
        <w:rPr>
          <w:rFonts w:ascii="Arial" w:eastAsia="SimSun" w:hAnsi="Arial" w:cs="Arial"/>
          <w:sz w:val="22"/>
          <w:szCs w:val="22"/>
        </w:rPr>
        <w:t>Rada Gminy Grzmiąca rozstrzyga co następuje.</w:t>
      </w:r>
    </w:p>
    <w:p w:rsidR="00B576A6" w:rsidRPr="002457A3" w:rsidRDefault="00B576A6" w:rsidP="00B576A6">
      <w:pPr>
        <w:autoSpaceDE w:val="0"/>
        <w:autoSpaceDN w:val="0"/>
        <w:adjustRightInd w:val="0"/>
        <w:jc w:val="both"/>
        <w:rPr>
          <w:rFonts w:ascii="Arial" w:eastAsia="SimSun" w:hAnsi="Arial" w:cs="Arial"/>
        </w:rPr>
      </w:pPr>
    </w:p>
    <w:p w:rsidR="00B576A6" w:rsidRPr="002457A3" w:rsidRDefault="00B576A6" w:rsidP="00B576A6">
      <w:pPr>
        <w:jc w:val="both"/>
        <w:rPr>
          <w:rFonts w:ascii="Arial" w:eastAsia="SimSun" w:hAnsi="Arial" w:cs="Arial"/>
          <w:sz w:val="22"/>
        </w:rPr>
      </w:pPr>
      <w:r>
        <w:rPr>
          <w:rFonts w:ascii="Arial" w:eastAsia="SimSun" w:hAnsi="Arial" w:cs="Arial"/>
          <w:sz w:val="22"/>
        </w:rPr>
        <w:t xml:space="preserve">         </w:t>
      </w:r>
      <w:r w:rsidRPr="002457A3">
        <w:rPr>
          <w:rFonts w:ascii="Arial" w:eastAsia="SimSun" w:hAnsi="Arial" w:cs="Arial"/>
          <w:sz w:val="22"/>
        </w:rPr>
        <w:t xml:space="preserve">Do projektu zmiany studium uwarunkowań i kierunków zagospodarowania przestrzennego gminy Grzmiąca wyłożonego do publicznego wglądu wraz z prognozą oddziaływania na środowisko w  dniach od  16 grudnia 2013 r. do 15 stycznia 2014 r. </w:t>
      </w:r>
      <w:r>
        <w:rPr>
          <w:rFonts w:ascii="Arial" w:eastAsia="SimSun" w:hAnsi="Arial" w:cs="Arial"/>
          <w:sz w:val="22"/>
        </w:rPr>
        <w:br/>
      </w:r>
      <w:r w:rsidRPr="002457A3">
        <w:rPr>
          <w:rFonts w:ascii="Arial" w:eastAsia="SimSun" w:hAnsi="Arial" w:cs="Arial"/>
          <w:sz w:val="22"/>
        </w:rPr>
        <w:t xml:space="preserve">w wyznaczonym terminie </w:t>
      </w:r>
      <w:r>
        <w:rPr>
          <w:rFonts w:ascii="Arial" w:eastAsia="SimSun" w:hAnsi="Arial" w:cs="Arial"/>
          <w:sz w:val="22"/>
        </w:rPr>
        <w:t xml:space="preserve">do 10.02 2014 r. </w:t>
      </w:r>
      <w:r w:rsidRPr="002457A3">
        <w:rPr>
          <w:rFonts w:ascii="Arial" w:eastAsia="SimSun" w:hAnsi="Arial" w:cs="Arial"/>
          <w:sz w:val="22"/>
        </w:rPr>
        <w:t>wniesiono uwag</w:t>
      </w:r>
      <w:r>
        <w:rPr>
          <w:rFonts w:ascii="Arial" w:eastAsia="SimSun" w:hAnsi="Arial" w:cs="Arial"/>
          <w:sz w:val="22"/>
        </w:rPr>
        <w:t>i</w:t>
      </w:r>
      <w:r w:rsidRPr="002457A3">
        <w:rPr>
          <w:rFonts w:ascii="Arial" w:eastAsia="SimSun" w:hAnsi="Arial" w:cs="Arial"/>
          <w:sz w:val="22"/>
        </w:rPr>
        <w:t>, zgodnie z wykazem uwag stanowiącym integralną część dokumen</w:t>
      </w:r>
      <w:r>
        <w:rPr>
          <w:rFonts w:ascii="Arial" w:eastAsia="SimSun" w:hAnsi="Arial" w:cs="Arial"/>
          <w:sz w:val="22"/>
        </w:rPr>
        <w:t>tacji prac planistycznych. Uwagi, które nie zostały</w:t>
      </w:r>
      <w:r w:rsidRPr="002457A3">
        <w:rPr>
          <w:rFonts w:ascii="Arial" w:eastAsia="SimSun" w:hAnsi="Arial" w:cs="Arial"/>
          <w:sz w:val="22"/>
        </w:rPr>
        <w:t xml:space="preserve"> uwzgl</w:t>
      </w:r>
      <w:r>
        <w:rPr>
          <w:rFonts w:ascii="Arial" w:eastAsia="SimSun" w:hAnsi="Arial" w:cs="Arial"/>
          <w:sz w:val="22"/>
        </w:rPr>
        <w:t xml:space="preserve">ędnione przez Wójta Gminy Grzmiąca </w:t>
      </w:r>
      <w:r w:rsidRPr="002457A3">
        <w:rPr>
          <w:rFonts w:ascii="Arial" w:eastAsia="SimSun" w:hAnsi="Arial" w:cs="Arial"/>
          <w:sz w:val="22"/>
        </w:rPr>
        <w:t xml:space="preserve"> nie uwzględnia się. </w:t>
      </w:r>
    </w:p>
    <w:p w:rsidR="00B576A6" w:rsidRPr="002457A3" w:rsidRDefault="00B576A6" w:rsidP="00B576A6">
      <w:pPr>
        <w:spacing w:after="300"/>
        <w:ind w:firstLine="567"/>
        <w:contextualSpacing/>
        <w:jc w:val="both"/>
        <w:rPr>
          <w:rFonts w:ascii="Arial" w:eastAsia="SimSun" w:hAnsi="Arial" w:cs="Arial"/>
          <w:b/>
          <w:bCs/>
          <w:snapToGrid w:val="0"/>
          <w:spacing w:val="5"/>
          <w:kern w:val="28"/>
          <w:sz w:val="22"/>
        </w:rPr>
      </w:pPr>
      <w:r w:rsidRPr="002457A3">
        <w:rPr>
          <w:rFonts w:ascii="Arial" w:eastAsia="SimSun" w:hAnsi="Arial" w:cs="Arial"/>
          <w:sz w:val="22"/>
        </w:rPr>
        <w:t>Uzas</w:t>
      </w:r>
      <w:r>
        <w:rPr>
          <w:rFonts w:ascii="Arial" w:eastAsia="SimSun" w:hAnsi="Arial" w:cs="Arial"/>
          <w:sz w:val="22"/>
        </w:rPr>
        <w:t>adnienie nie uwzględnienia uwag</w:t>
      </w:r>
      <w:r w:rsidRPr="002457A3">
        <w:rPr>
          <w:rFonts w:ascii="Arial" w:eastAsia="SimSun" w:hAnsi="Arial" w:cs="Arial"/>
          <w:sz w:val="22"/>
        </w:rPr>
        <w:t xml:space="preserve"> zawarte jest w uzas</w:t>
      </w:r>
      <w:r>
        <w:rPr>
          <w:rFonts w:ascii="Arial" w:eastAsia="SimSun" w:hAnsi="Arial" w:cs="Arial"/>
          <w:sz w:val="22"/>
        </w:rPr>
        <w:t>adnieniu do uchwały</w:t>
      </w:r>
      <w:r w:rsidRPr="002457A3">
        <w:rPr>
          <w:rFonts w:ascii="Arial" w:eastAsia="SimSun" w:hAnsi="Arial" w:cs="Arial"/>
          <w:sz w:val="22"/>
        </w:rPr>
        <w:t xml:space="preserve"> </w:t>
      </w:r>
      <w:r>
        <w:rPr>
          <w:rFonts w:ascii="Arial" w:eastAsia="SimSun" w:hAnsi="Arial" w:cs="Arial"/>
          <w:sz w:val="22"/>
        </w:rPr>
        <w:t xml:space="preserve">oraz </w:t>
      </w:r>
      <w:r>
        <w:rPr>
          <w:rFonts w:ascii="Arial" w:eastAsia="SimSun" w:hAnsi="Arial" w:cs="Arial"/>
          <w:sz w:val="22"/>
        </w:rPr>
        <w:br/>
        <w:t xml:space="preserve">w 3 </w:t>
      </w:r>
      <w:r w:rsidRPr="002457A3">
        <w:rPr>
          <w:rFonts w:ascii="Arial" w:eastAsia="SimSun" w:hAnsi="Arial" w:cs="Arial"/>
          <w:sz w:val="22"/>
        </w:rPr>
        <w:t>pi</w:t>
      </w:r>
      <w:r>
        <w:rPr>
          <w:rFonts w:ascii="Arial" w:eastAsia="SimSun" w:hAnsi="Arial" w:cs="Arial"/>
          <w:sz w:val="22"/>
        </w:rPr>
        <w:t xml:space="preserve">smach </w:t>
      </w:r>
      <w:r w:rsidRPr="002457A3">
        <w:rPr>
          <w:rFonts w:ascii="Arial" w:eastAsia="SimSun" w:hAnsi="Arial" w:cs="Arial"/>
          <w:sz w:val="22"/>
        </w:rPr>
        <w:t xml:space="preserve"> załączony</w:t>
      </w:r>
      <w:r>
        <w:rPr>
          <w:rFonts w:ascii="Arial" w:eastAsia="SimSun" w:hAnsi="Arial" w:cs="Arial"/>
          <w:sz w:val="22"/>
        </w:rPr>
        <w:t>ch</w:t>
      </w:r>
      <w:r w:rsidRPr="002457A3">
        <w:rPr>
          <w:rFonts w:ascii="Arial" w:eastAsia="SimSun" w:hAnsi="Arial" w:cs="Arial"/>
          <w:sz w:val="22"/>
        </w:rPr>
        <w:t xml:space="preserve"> do dokumentacji planistycznej i przesłany</w:t>
      </w:r>
      <w:r>
        <w:rPr>
          <w:rFonts w:ascii="Arial" w:eastAsia="SimSun" w:hAnsi="Arial" w:cs="Arial"/>
          <w:sz w:val="22"/>
        </w:rPr>
        <w:t>ch</w:t>
      </w:r>
      <w:r w:rsidRPr="002457A3">
        <w:rPr>
          <w:rFonts w:ascii="Arial" w:eastAsia="SimSun" w:hAnsi="Arial" w:cs="Arial"/>
          <w:sz w:val="22"/>
        </w:rPr>
        <w:t xml:space="preserve"> składającym uwag</w:t>
      </w:r>
      <w:r>
        <w:rPr>
          <w:rFonts w:ascii="Arial" w:eastAsia="SimSun" w:hAnsi="Arial" w:cs="Arial"/>
          <w:sz w:val="22"/>
        </w:rPr>
        <w:t xml:space="preserve">i </w:t>
      </w:r>
      <w:r>
        <w:rPr>
          <w:rFonts w:ascii="Arial" w:eastAsia="SimSun" w:hAnsi="Arial" w:cs="Arial"/>
          <w:sz w:val="22"/>
        </w:rPr>
        <w:br/>
        <w:t>i wnioski</w:t>
      </w:r>
      <w:r w:rsidRPr="002457A3">
        <w:rPr>
          <w:rFonts w:ascii="Arial" w:eastAsia="SimSun" w:hAnsi="Arial" w:cs="Arial"/>
          <w:sz w:val="22"/>
        </w:rPr>
        <w:t>.</w:t>
      </w:r>
    </w:p>
    <w:p w:rsidR="00B576A6" w:rsidRPr="002457A3" w:rsidRDefault="00B576A6" w:rsidP="00B576A6">
      <w:pPr>
        <w:spacing w:after="300"/>
        <w:ind w:firstLine="567"/>
        <w:contextualSpacing/>
        <w:jc w:val="both"/>
        <w:rPr>
          <w:rFonts w:ascii="Arial" w:eastAsia="SimSun" w:hAnsi="Arial" w:cs="Arial"/>
          <w:b/>
          <w:bCs/>
          <w:snapToGrid w:val="0"/>
          <w:spacing w:val="5"/>
          <w:kern w:val="28"/>
          <w:sz w:val="22"/>
        </w:rPr>
      </w:pPr>
    </w:p>
    <w:p w:rsidR="00B576A6" w:rsidRPr="002457A3" w:rsidRDefault="00B576A6" w:rsidP="00B576A6">
      <w:pPr>
        <w:spacing w:after="300"/>
        <w:ind w:firstLine="567"/>
        <w:contextualSpacing/>
        <w:jc w:val="both"/>
        <w:rPr>
          <w:rFonts w:ascii="Arial" w:eastAsia="SimSun" w:hAnsi="Arial" w:cs="Arial"/>
          <w:b/>
          <w:bCs/>
          <w:snapToGrid w:val="0"/>
          <w:spacing w:val="5"/>
          <w:kern w:val="28"/>
          <w:sz w:val="22"/>
        </w:rPr>
      </w:pPr>
    </w:p>
    <w:p w:rsidR="00B576A6" w:rsidRPr="002457A3" w:rsidRDefault="00B576A6" w:rsidP="00B576A6">
      <w:pPr>
        <w:spacing w:after="300"/>
        <w:ind w:firstLine="567"/>
        <w:contextualSpacing/>
        <w:jc w:val="both"/>
        <w:rPr>
          <w:rFonts w:ascii="Arial" w:eastAsia="SimSun" w:hAnsi="Arial" w:cs="Arial"/>
          <w:b/>
          <w:bCs/>
          <w:snapToGrid w:val="0"/>
          <w:spacing w:val="5"/>
          <w:kern w:val="28"/>
          <w:sz w:val="22"/>
        </w:rPr>
      </w:pPr>
    </w:p>
    <w:p w:rsidR="00B576A6" w:rsidRPr="002457A3" w:rsidRDefault="00B576A6" w:rsidP="00B576A6">
      <w:pPr>
        <w:spacing w:after="300"/>
        <w:ind w:firstLine="567"/>
        <w:contextualSpacing/>
        <w:jc w:val="both"/>
        <w:rPr>
          <w:rFonts w:ascii="Arial" w:eastAsia="SimSun" w:hAnsi="Arial" w:cs="Arial"/>
          <w:b/>
          <w:bCs/>
          <w:snapToGrid w:val="0"/>
          <w:spacing w:val="5"/>
          <w:kern w:val="28"/>
          <w:sz w:val="22"/>
        </w:rPr>
      </w:pPr>
    </w:p>
    <w:p w:rsidR="00B576A6" w:rsidRPr="002457A3" w:rsidRDefault="00B576A6" w:rsidP="00B576A6">
      <w:pPr>
        <w:spacing w:after="300"/>
        <w:ind w:firstLine="567"/>
        <w:contextualSpacing/>
        <w:jc w:val="both"/>
        <w:rPr>
          <w:rFonts w:ascii="Arial" w:eastAsia="SimSun" w:hAnsi="Arial" w:cs="Arial"/>
          <w:b/>
          <w:bCs/>
          <w:snapToGrid w:val="0"/>
          <w:spacing w:val="5"/>
          <w:kern w:val="28"/>
          <w:sz w:val="22"/>
        </w:rPr>
      </w:pPr>
    </w:p>
    <w:p w:rsidR="00B576A6" w:rsidRPr="002457A3" w:rsidRDefault="00B576A6" w:rsidP="00B576A6">
      <w:pPr>
        <w:spacing w:after="300"/>
        <w:ind w:firstLine="567"/>
        <w:contextualSpacing/>
        <w:jc w:val="both"/>
        <w:rPr>
          <w:rFonts w:ascii="Arial" w:eastAsia="SimSun" w:hAnsi="Arial" w:cs="Arial"/>
          <w:b/>
          <w:bCs/>
          <w:snapToGrid w:val="0"/>
          <w:spacing w:val="5"/>
          <w:kern w:val="28"/>
          <w:sz w:val="22"/>
        </w:rPr>
      </w:pPr>
    </w:p>
    <w:p w:rsidR="00B576A6" w:rsidRPr="002457A3" w:rsidRDefault="00B576A6" w:rsidP="00B576A6">
      <w:pPr>
        <w:jc w:val="right"/>
        <w:rPr>
          <w:rFonts w:ascii="Arial" w:eastAsia="SimSun" w:hAnsi="Arial" w:cs="Arial"/>
          <w:sz w:val="22"/>
        </w:rPr>
      </w:pPr>
      <w:r w:rsidRPr="002457A3">
        <w:rPr>
          <w:rFonts w:ascii="Arial" w:eastAsia="SimSun" w:hAnsi="Arial" w:cs="Arial"/>
          <w:sz w:val="22"/>
        </w:rPr>
        <w:t xml:space="preserve">Przewodniczący Rady Gminy </w:t>
      </w:r>
    </w:p>
    <w:p w:rsidR="00B576A6" w:rsidRPr="002457A3" w:rsidRDefault="00B576A6" w:rsidP="00B576A6">
      <w:pPr>
        <w:spacing w:after="300"/>
        <w:ind w:firstLine="567"/>
        <w:contextualSpacing/>
        <w:jc w:val="both"/>
        <w:rPr>
          <w:rFonts w:ascii="Arial" w:eastAsia="SimSun" w:hAnsi="Arial" w:cs="Arial"/>
          <w:b/>
          <w:bCs/>
          <w:snapToGrid w:val="0"/>
          <w:spacing w:val="5"/>
          <w:kern w:val="28"/>
          <w:sz w:val="22"/>
        </w:rPr>
      </w:pPr>
    </w:p>
    <w:p w:rsidR="00B576A6" w:rsidRPr="002457A3" w:rsidRDefault="00B576A6" w:rsidP="00B576A6">
      <w:pPr>
        <w:spacing w:after="300"/>
        <w:ind w:firstLine="567"/>
        <w:contextualSpacing/>
        <w:jc w:val="both"/>
        <w:rPr>
          <w:rFonts w:ascii="Arial" w:eastAsia="SimSun" w:hAnsi="Arial" w:cs="Arial"/>
          <w:b/>
          <w:bCs/>
          <w:snapToGrid w:val="0"/>
          <w:spacing w:val="5"/>
          <w:kern w:val="28"/>
          <w:sz w:val="22"/>
        </w:rPr>
      </w:pPr>
    </w:p>
    <w:p w:rsidR="00B576A6" w:rsidRPr="002457A3" w:rsidRDefault="00B576A6" w:rsidP="00B576A6">
      <w:pPr>
        <w:spacing w:after="300"/>
        <w:ind w:firstLine="567"/>
        <w:contextualSpacing/>
        <w:jc w:val="both"/>
        <w:rPr>
          <w:rFonts w:ascii="Arial" w:eastAsia="SimSun" w:hAnsi="Arial" w:cs="Arial"/>
          <w:b/>
          <w:bCs/>
          <w:snapToGrid w:val="0"/>
          <w:spacing w:val="5"/>
          <w:kern w:val="28"/>
          <w:sz w:val="22"/>
        </w:rPr>
      </w:pPr>
    </w:p>
    <w:p w:rsidR="00B576A6" w:rsidRPr="002457A3" w:rsidRDefault="00B576A6" w:rsidP="00B576A6">
      <w:pPr>
        <w:spacing w:after="300"/>
        <w:ind w:firstLine="567"/>
        <w:contextualSpacing/>
        <w:jc w:val="both"/>
        <w:rPr>
          <w:rFonts w:ascii="Arial" w:eastAsia="SimSun" w:hAnsi="Arial" w:cs="Arial"/>
          <w:b/>
          <w:bCs/>
          <w:snapToGrid w:val="0"/>
          <w:spacing w:val="5"/>
          <w:kern w:val="28"/>
          <w:sz w:val="22"/>
        </w:rPr>
      </w:pPr>
    </w:p>
    <w:p w:rsidR="00B576A6" w:rsidRPr="002457A3" w:rsidRDefault="00B576A6" w:rsidP="00B576A6"/>
    <w:p w:rsidR="00B576A6" w:rsidRPr="002457A3" w:rsidRDefault="00B576A6" w:rsidP="00B576A6"/>
    <w:p w:rsidR="00B576A6" w:rsidRPr="002457A3" w:rsidRDefault="00B576A6" w:rsidP="00B576A6"/>
    <w:p w:rsidR="00B576A6" w:rsidRDefault="00B576A6" w:rsidP="00B576A6"/>
    <w:p w:rsidR="00B576A6" w:rsidRPr="002457A3" w:rsidRDefault="00B576A6" w:rsidP="00B576A6"/>
    <w:p w:rsidR="00B576A6" w:rsidRPr="002457A3" w:rsidRDefault="00B576A6" w:rsidP="00B576A6"/>
    <w:p w:rsidR="00B576A6" w:rsidRPr="002457A3" w:rsidRDefault="00B576A6" w:rsidP="00B576A6"/>
    <w:p w:rsidR="00B576A6" w:rsidRPr="002457A3" w:rsidRDefault="00B576A6" w:rsidP="00B576A6"/>
    <w:p w:rsidR="00B576A6" w:rsidRPr="002457A3" w:rsidRDefault="00B576A6" w:rsidP="00B576A6"/>
    <w:p w:rsidR="00B576A6" w:rsidRPr="002457A3" w:rsidRDefault="00B576A6" w:rsidP="00B576A6"/>
    <w:p w:rsidR="00B576A6" w:rsidRPr="002457A3" w:rsidRDefault="00B576A6" w:rsidP="00B576A6"/>
    <w:p w:rsidR="00B576A6" w:rsidRPr="002457A3" w:rsidRDefault="00B576A6" w:rsidP="00B576A6"/>
    <w:p w:rsidR="00B576A6" w:rsidRPr="002457A3" w:rsidRDefault="00B576A6" w:rsidP="00B576A6"/>
    <w:p w:rsidR="00B576A6" w:rsidRPr="002457A3" w:rsidRDefault="00B576A6" w:rsidP="00B576A6"/>
    <w:p w:rsidR="00B576A6" w:rsidRPr="002457A3" w:rsidRDefault="00B576A6" w:rsidP="00B576A6"/>
    <w:p w:rsidR="00B576A6" w:rsidRPr="002457A3" w:rsidRDefault="00B576A6" w:rsidP="00B576A6"/>
    <w:p w:rsidR="00666A11" w:rsidRDefault="00666A11"/>
    <w:sectPr w:rsidR="00666A11" w:rsidSect="00666A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061BC"/>
    <w:multiLevelType w:val="hybridMultilevel"/>
    <w:tmpl w:val="47A61F84"/>
    <w:lvl w:ilvl="0" w:tplc="2BBC53C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D6F5B4E"/>
    <w:multiLevelType w:val="hybridMultilevel"/>
    <w:tmpl w:val="E88E4E8E"/>
    <w:lvl w:ilvl="0" w:tplc="7EDADDF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576A6"/>
    <w:rsid w:val="001F7517"/>
    <w:rsid w:val="0024656B"/>
    <w:rsid w:val="002C5D4D"/>
    <w:rsid w:val="00311DD9"/>
    <w:rsid w:val="005D491F"/>
    <w:rsid w:val="00666A11"/>
    <w:rsid w:val="00683697"/>
    <w:rsid w:val="00997607"/>
    <w:rsid w:val="009D7A78"/>
    <w:rsid w:val="00B576A6"/>
    <w:rsid w:val="00C72225"/>
    <w:rsid w:val="00D14A16"/>
    <w:rsid w:val="00D8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76A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83697"/>
    <w:pPr>
      <w:keepNext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uiPriority w:val="99"/>
    <w:rsid w:val="00683697"/>
  </w:style>
  <w:style w:type="paragraph" w:styleId="Bezodstpw">
    <w:name w:val="No Spacing"/>
    <w:uiPriority w:val="1"/>
    <w:qFormat/>
    <w:rsid w:val="00683697"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qFormat/>
    <w:rsid w:val="00B576A6"/>
    <w:pPr>
      <w:widowControl w:val="0"/>
      <w:adjustRightInd w:val="0"/>
      <w:spacing w:after="200" w:line="276" w:lineRule="auto"/>
      <w:ind w:left="720"/>
      <w:contextualSpacing/>
      <w:jc w:val="both"/>
      <w:textAlignment w:val="baseline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2307</Words>
  <Characters>13846</Characters>
  <Application>Microsoft Office Word</Application>
  <DocSecurity>0</DocSecurity>
  <Lines>115</Lines>
  <Paragraphs>32</Paragraphs>
  <ScaleCrop>false</ScaleCrop>
  <Company>Nazwa twojej firmy</Company>
  <LinksUpToDate>false</LinksUpToDate>
  <CharactersWithSpaces>16121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Twoja nazwa użytkownika</cp:lastModifiedBy>
  <cp:revision>1</cp:revision>
  <dcterms:created xsi:type="dcterms:W3CDTF">2014-04-25T08:42:00Z</dcterms:created>
  <dcterms:modified xsi:type="dcterms:W3CDTF">2014-04-25T08:46:00Z</dcterms:modified>
</cp:coreProperties>
</file>